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A1D" w:rsidRPr="008A3C44" w:rsidRDefault="00253A1D" w:rsidP="00253A1D">
      <w:pPr>
        <w:jc w:val="center"/>
        <w:rPr>
          <w:rFonts w:ascii="Times New Roman" w:hAnsi="Times New Roman"/>
          <w:caps/>
        </w:rPr>
      </w:pPr>
      <w:bookmarkStart w:id="0" w:name="_Toc457957249"/>
    </w:p>
    <w:p w:rsidR="00253A1D" w:rsidRPr="008A3C44" w:rsidRDefault="00253A1D" w:rsidP="00253A1D">
      <w:pPr>
        <w:jc w:val="center"/>
        <w:rPr>
          <w:rFonts w:ascii="Times New Roman" w:hAnsi="Times New Roman"/>
          <w:caps/>
        </w:rPr>
      </w:pPr>
    </w:p>
    <w:p w:rsidR="00253A1D" w:rsidRPr="008A3C44" w:rsidRDefault="00253A1D" w:rsidP="00253A1D">
      <w:pPr>
        <w:jc w:val="center"/>
        <w:rPr>
          <w:rFonts w:ascii="Times New Roman" w:hAnsi="Times New Roman"/>
          <w:caps/>
        </w:rPr>
      </w:pPr>
    </w:p>
    <w:p w:rsidR="00253A1D" w:rsidRPr="008A3C44" w:rsidRDefault="00253A1D" w:rsidP="00253A1D">
      <w:pPr>
        <w:jc w:val="center"/>
        <w:rPr>
          <w:rFonts w:ascii="Times New Roman" w:hAnsi="Times New Roman"/>
          <w:caps/>
        </w:rPr>
      </w:pPr>
    </w:p>
    <w:p w:rsidR="00253A1D" w:rsidRPr="008A3C44" w:rsidRDefault="00253A1D" w:rsidP="00253A1D">
      <w:pPr>
        <w:jc w:val="center"/>
        <w:rPr>
          <w:rFonts w:ascii="Times New Roman" w:hAnsi="Times New Roman"/>
          <w:caps/>
        </w:rPr>
      </w:pPr>
    </w:p>
    <w:p w:rsidR="00253A1D" w:rsidRPr="008A3C44" w:rsidRDefault="00253A1D" w:rsidP="00253A1D">
      <w:pPr>
        <w:jc w:val="center"/>
        <w:rPr>
          <w:rFonts w:ascii="Times New Roman" w:hAnsi="Times New Roman"/>
          <w:caps/>
        </w:rPr>
      </w:pPr>
    </w:p>
    <w:p w:rsidR="00253A1D" w:rsidRPr="008A3C44" w:rsidRDefault="00253A1D" w:rsidP="00253A1D">
      <w:pPr>
        <w:pStyle w:val="Heading1"/>
        <w:jc w:val="center"/>
        <w:rPr>
          <w:sz w:val="48"/>
          <w:szCs w:val="48"/>
        </w:rPr>
      </w:pPr>
      <w:r w:rsidRPr="008A3C44">
        <w:rPr>
          <w:sz w:val="48"/>
          <w:szCs w:val="48"/>
        </w:rPr>
        <w:t>DOCTORAL PROGRAM</w:t>
      </w:r>
    </w:p>
    <w:p w:rsidR="00253A1D" w:rsidRPr="008A3C44" w:rsidRDefault="00253A1D" w:rsidP="00253A1D">
      <w:pPr>
        <w:jc w:val="center"/>
        <w:rPr>
          <w:rFonts w:ascii="Times New Roman" w:hAnsi="Times New Roman"/>
          <w:sz w:val="48"/>
          <w:szCs w:val="48"/>
        </w:rPr>
      </w:pPr>
    </w:p>
    <w:p w:rsidR="00253A1D" w:rsidRPr="008A3C44" w:rsidRDefault="001F2F35" w:rsidP="00253A1D">
      <w:pPr>
        <w:pStyle w:val="Heading1"/>
        <w:jc w:val="center"/>
        <w:rPr>
          <w:sz w:val="48"/>
          <w:szCs w:val="48"/>
        </w:rPr>
      </w:pPr>
      <w:r w:rsidRPr="008A3C44">
        <w:rPr>
          <w:sz w:val="48"/>
          <w:szCs w:val="48"/>
        </w:rPr>
        <w:t>HANDBOOK</w:t>
      </w:r>
    </w:p>
    <w:p w:rsidR="00253A1D" w:rsidRPr="008A3C44" w:rsidRDefault="00253A1D" w:rsidP="00253A1D">
      <w:pPr>
        <w:rPr>
          <w:rFonts w:ascii="Times New Roman" w:hAnsi="Times New Roman"/>
        </w:rPr>
      </w:pPr>
    </w:p>
    <w:p w:rsidR="00253A1D" w:rsidRPr="008A3C44" w:rsidRDefault="00253A1D" w:rsidP="00253A1D">
      <w:pPr>
        <w:jc w:val="center"/>
        <w:rPr>
          <w:rFonts w:ascii="Times New Roman" w:hAnsi="Times New Roman"/>
          <w:caps/>
          <w:sz w:val="48"/>
        </w:rPr>
      </w:pPr>
    </w:p>
    <w:p w:rsidR="00253A1D" w:rsidRPr="008A3C44" w:rsidRDefault="00253A1D" w:rsidP="00253A1D">
      <w:pPr>
        <w:jc w:val="center"/>
        <w:rPr>
          <w:rFonts w:ascii="Times New Roman" w:hAnsi="Times New Roman"/>
          <w:caps/>
          <w:sz w:val="48"/>
        </w:rPr>
      </w:pPr>
    </w:p>
    <w:p w:rsidR="00253A1D" w:rsidRPr="008A3C44" w:rsidRDefault="00253A1D" w:rsidP="00253A1D">
      <w:pPr>
        <w:jc w:val="center"/>
        <w:rPr>
          <w:rFonts w:ascii="Times New Roman" w:hAnsi="Times New Roman"/>
          <w:caps/>
        </w:rPr>
      </w:pPr>
    </w:p>
    <w:p w:rsidR="00253A1D" w:rsidRPr="008A3C44" w:rsidRDefault="00253A1D" w:rsidP="00253A1D">
      <w:pPr>
        <w:jc w:val="center"/>
        <w:rPr>
          <w:rFonts w:ascii="Times New Roman" w:hAnsi="Times New Roman"/>
          <w:caps/>
        </w:rPr>
      </w:pPr>
    </w:p>
    <w:p w:rsidR="00253A1D" w:rsidRPr="008A3C44" w:rsidRDefault="00253A1D" w:rsidP="00253A1D">
      <w:pPr>
        <w:jc w:val="center"/>
        <w:rPr>
          <w:rFonts w:ascii="Times New Roman" w:hAnsi="Times New Roman"/>
          <w:caps/>
        </w:rPr>
      </w:pPr>
    </w:p>
    <w:p w:rsidR="00253A1D" w:rsidRPr="008A3C44" w:rsidRDefault="00253A1D" w:rsidP="00253A1D">
      <w:pPr>
        <w:jc w:val="center"/>
        <w:rPr>
          <w:rFonts w:ascii="Times New Roman" w:hAnsi="Times New Roman"/>
          <w:b/>
          <w:caps/>
          <w:sz w:val="32"/>
          <w:szCs w:val="32"/>
        </w:rPr>
      </w:pPr>
      <w:r w:rsidRPr="008A3C44">
        <w:rPr>
          <w:rFonts w:ascii="Times New Roman" w:hAnsi="Times New Roman"/>
          <w:sz w:val="32"/>
          <w:szCs w:val="32"/>
        </w:rPr>
        <w:t>Department</w:t>
      </w:r>
      <w:r w:rsidRPr="008A3C44">
        <w:rPr>
          <w:rFonts w:ascii="Times New Roman" w:hAnsi="Times New Roman"/>
          <w:b/>
          <w:caps/>
          <w:sz w:val="32"/>
          <w:szCs w:val="32"/>
        </w:rPr>
        <w:t xml:space="preserve"> </w:t>
      </w:r>
      <w:r w:rsidRPr="008A3C44">
        <w:rPr>
          <w:rFonts w:ascii="Times New Roman" w:hAnsi="Times New Roman"/>
          <w:sz w:val="32"/>
          <w:szCs w:val="32"/>
        </w:rPr>
        <w:t>of</w:t>
      </w:r>
    </w:p>
    <w:p w:rsidR="00253A1D" w:rsidRPr="008A3C44" w:rsidRDefault="00253A1D" w:rsidP="00253A1D">
      <w:pPr>
        <w:jc w:val="center"/>
        <w:rPr>
          <w:rFonts w:ascii="Times New Roman" w:hAnsi="Times New Roman"/>
          <w:b/>
          <w:caps/>
          <w:sz w:val="32"/>
          <w:szCs w:val="32"/>
        </w:rPr>
      </w:pPr>
      <w:r w:rsidRPr="008A3C44">
        <w:rPr>
          <w:rFonts w:ascii="Times New Roman" w:hAnsi="Times New Roman"/>
          <w:sz w:val="32"/>
          <w:szCs w:val="32"/>
        </w:rPr>
        <w:t>Curriculum</w:t>
      </w:r>
      <w:r w:rsidRPr="008A3C44">
        <w:rPr>
          <w:rFonts w:ascii="Times New Roman" w:hAnsi="Times New Roman"/>
          <w:b/>
          <w:caps/>
          <w:sz w:val="32"/>
          <w:szCs w:val="32"/>
        </w:rPr>
        <w:t xml:space="preserve"> </w:t>
      </w:r>
      <w:r w:rsidRPr="008A3C44">
        <w:rPr>
          <w:rFonts w:ascii="Times New Roman" w:hAnsi="Times New Roman"/>
          <w:caps/>
          <w:sz w:val="32"/>
          <w:szCs w:val="32"/>
        </w:rPr>
        <w:t>&amp;</w:t>
      </w:r>
      <w:r w:rsidRPr="008A3C44">
        <w:rPr>
          <w:rFonts w:ascii="Times New Roman" w:hAnsi="Times New Roman"/>
          <w:b/>
          <w:caps/>
          <w:sz w:val="32"/>
          <w:szCs w:val="32"/>
        </w:rPr>
        <w:t xml:space="preserve"> </w:t>
      </w:r>
      <w:r w:rsidRPr="008A3C44">
        <w:rPr>
          <w:rFonts w:ascii="Times New Roman" w:hAnsi="Times New Roman"/>
          <w:sz w:val="32"/>
          <w:szCs w:val="32"/>
        </w:rPr>
        <w:t>Instruction</w:t>
      </w:r>
    </w:p>
    <w:p w:rsidR="00253A1D" w:rsidRPr="008A3C44" w:rsidRDefault="00253A1D" w:rsidP="00253A1D">
      <w:pPr>
        <w:jc w:val="center"/>
        <w:rPr>
          <w:rFonts w:ascii="Times New Roman" w:hAnsi="Times New Roman"/>
          <w:caps/>
          <w:sz w:val="32"/>
          <w:szCs w:val="32"/>
        </w:rPr>
      </w:pPr>
    </w:p>
    <w:p w:rsidR="00253A1D" w:rsidRPr="008A3C44" w:rsidRDefault="00253A1D" w:rsidP="00253A1D">
      <w:pPr>
        <w:jc w:val="center"/>
        <w:rPr>
          <w:rFonts w:ascii="Times New Roman" w:hAnsi="Times New Roman"/>
          <w:caps/>
          <w:sz w:val="32"/>
          <w:szCs w:val="32"/>
        </w:rPr>
      </w:pPr>
    </w:p>
    <w:p w:rsidR="00253A1D" w:rsidRPr="008A3C44" w:rsidRDefault="00253A1D" w:rsidP="00253A1D">
      <w:pPr>
        <w:jc w:val="center"/>
        <w:rPr>
          <w:rFonts w:ascii="Times New Roman" w:hAnsi="Times New Roman"/>
          <w:caps/>
          <w:sz w:val="32"/>
          <w:szCs w:val="32"/>
        </w:rPr>
      </w:pPr>
    </w:p>
    <w:p w:rsidR="00253A1D" w:rsidRPr="008A3C44" w:rsidRDefault="00253A1D" w:rsidP="00253A1D">
      <w:pPr>
        <w:jc w:val="center"/>
        <w:rPr>
          <w:rFonts w:ascii="Times New Roman" w:hAnsi="Times New Roman"/>
          <w:caps/>
          <w:sz w:val="32"/>
          <w:szCs w:val="32"/>
        </w:rPr>
      </w:pPr>
    </w:p>
    <w:p w:rsidR="00253A1D" w:rsidRPr="008A3C44" w:rsidRDefault="00253A1D" w:rsidP="00253A1D">
      <w:pPr>
        <w:jc w:val="center"/>
        <w:rPr>
          <w:rFonts w:ascii="Times New Roman" w:hAnsi="Times New Roman"/>
          <w:smallCaps/>
          <w:sz w:val="32"/>
          <w:szCs w:val="32"/>
        </w:rPr>
      </w:pPr>
      <w:smartTag w:uri="urn:schemas-microsoft-com:office:smarttags" w:element="place">
        <w:smartTag w:uri="urn:schemas-microsoft-com:office:smarttags" w:element="PlaceName">
          <w:r w:rsidRPr="008A3C44">
            <w:rPr>
              <w:rFonts w:ascii="Times New Roman" w:hAnsi="Times New Roman"/>
              <w:smallCaps/>
              <w:sz w:val="32"/>
              <w:szCs w:val="32"/>
            </w:rPr>
            <w:t>Illinois</w:t>
          </w:r>
        </w:smartTag>
        <w:r w:rsidRPr="008A3C44">
          <w:rPr>
            <w:rFonts w:ascii="Times New Roman" w:hAnsi="Times New Roman"/>
            <w:smallCaps/>
            <w:sz w:val="32"/>
            <w:szCs w:val="32"/>
          </w:rPr>
          <w:t xml:space="preserve"> </w:t>
        </w:r>
        <w:smartTag w:uri="urn:schemas-microsoft-com:office:smarttags" w:element="PlaceType">
          <w:r w:rsidRPr="008A3C44">
            <w:rPr>
              <w:rFonts w:ascii="Times New Roman" w:hAnsi="Times New Roman"/>
              <w:smallCaps/>
              <w:sz w:val="32"/>
              <w:szCs w:val="32"/>
            </w:rPr>
            <w:t>State</w:t>
          </w:r>
        </w:smartTag>
      </w:smartTag>
    </w:p>
    <w:p w:rsidR="00253A1D" w:rsidRPr="008A3C44" w:rsidRDefault="00253A1D" w:rsidP="00253A1D">
      <w:pPr>
        <w:jc w:val="center"/>
        <w:rPr>
          <w:rFonts w:ascii="Times New Roman" w:hAnsi="Times New Roman"/>
          <w:smallCaps/>
          <w:sz w:val="32"/>
          <w:szCs w:val="32"/>
        </w:rPr>
      </w:pPr>
      <w:r w:rsidRPr="008A3C44">
        <w:rPr>
          <w:rFonts w:ascii="Times New Roman" w:hAnsi="Times New Roman"/>
          <w:smallCaps/>
          <w:sz w:val="32"/>
          <w:szCs w:val="32"/>
        </w:rPr>
        <w:t>University</w:t>
      </w:r>
    </w:p>
    <w:p w:rsidR="00253A1D" w:rsidRPr="008A3C44" w:rsidRDefault="00253A1D" w:rsidP="00253A1D">
      <w:pPr>
        <w:jc w:val="center"/>
        <w:rPr>
          <w:rFonts w:ascii="Times New Roman" w:hAnsi="Times New Roman"/>
          <w:smallCaps/>
          <w:sz w:val="48"/>
        </w:rPr>
      </w:pPr>
    </w:p>
    <w:p w:rsidR="00253A1D" w:rsidRPr="008A3C44" w:rsidRDefault="00253A1D" w:rsidP="00253A1D">
      <w:pPr>
        <w:rPr>
          <w:rFonts w:ascii="Times New Roman" w:hAnsi="Times New Roman"/>
          <w:sz w:val="16"/>
        </w:rPr>
      </w:pPr>
    </w:p>
    <w:p w:rsidR="00253A1D" w:rsidRPr="008A3C44" w:rsidRDefault="00253A1D" w:rsidP="00253A1D">
      <w:pPr>
        <w:jc w:val="center"/>
        <w:rPr>
          <w:rFonts w:ascii="Times New Roman" w:hAnsi="Times New Roman"/>
          <w:caps/>
        </w:rPr>
      </w:pPr>
      <w:r w:rsidRPr="008A3C44">
        <w:rPr>
          <w:rFonts w:ascii="Times New Roman" w:hAnsi="Times New Roman"/>
        </w:rPr>
        <w:object w:dxaOrig="2580" w:dyaOrig="20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76.5pt" o:ole="">
            <v:imagedata r:id="rId8" o:title=""/>
          </v:shape>
          <o:OLEObject Type="Embed" ProgID="ShapewareVISIO20" ShapeID="_x0000_i1025" DrawAspect="Content" ObjectID="_1337452106" r:id="rId9"/>
        </w:object>
      </w:r>
    </w:p>
    <w:p w:rsidR="00253A1D" w:rsidRPr="008A3C44" w:rsidRDefault="00253A1D" w:rsidP="00253A1D">
      <w:pPr>
        <w:jc w:val="center"/>
        <w:rPr>
          <w:rFonts w:ascii="Times New Roman" w:hAnsi="Times New Roman"/>
          <w:caps/>
        </w:rPr>
      </w:pPr>
    </w:p>
    <w:p w:rsidR="00253A1D" w:rsidRPr="008A3C44" w:rsidRDefault="00253A1D" w:rsidP="00253A1D">
      <w:pPr>
        <w:jc w:val="center"/>
        <w:rPr>
          <w:rFonts w:ascii="Times New Roman" w:hAnsi="Times New Roman"/>
          <w:caps/>
        </w:rPr>
      </w:pPr>
    </w:p>
    <w:p w:rsidR="00253A1D" w:rsidRPr="008A3C44" w:rsidRDefault="00253A1D" w:rsidP="00253A1D">
      <w:pPr>
        <w:jc w:val="center"/>
        <w:rPr>
          <w:rFonts w:ascii="Times New Roman" w:hAnsi="Times New Roman"/>
          <w:caps/>
        </w:rPr>
      </w:pPr>
    </w:p>
    <w:p w:rsidR="00253A1D" w:rsidRPr="008A3C44" w:rsidRDefault="00253A1D" w:rsidP="00253A1D">
      <w:pPr>
        <w:jc w:val="center"/>
        <w:rPr>
          <w:rFonts w:ascii="Times New Roman" w:hAnsi="Times New Roman"/>
          <w:caps/>
        </w:rPr>
      </w:pPr>
    </w:p>
    <w:p w:rsidR="00253A1D" w:rsidRPr="008A3C44" w:rsidRDefault="00253A1D" w:rsidP="00253A1D">
      <w:pPr>
        <w:jc w:val="center"/>
        <w:rPr>
          <w:rFonts w:ascii="Times New Roman" w:hAnsi="Times New Roman"/>
          <w:caps/>
        </w:rPr>
      </w:pPr>
      <w:smartTag w:uri="urn:schemas-microsoft-com:office:smarttags" w:element="place">
        <w:smartTag w:uri="urn:schemas-microsoft-com:office:smarttags" w:element="PlaceName">
          <w:r w:rsidRPr="008A3C44">
            <w:rPr>
              <w:rFonts w:ascii="Times New Roman" w:hAnsi="Times New Roman"/>
              <w:caps/>
            </w:rPr>
            <w:t>Illinois</w:t>
          </w:r>
        </w:smartTag>
        <w:r w:rsidRPr="008A3C44">
          <w:rPr>
            <w:rFonts w:ascii="Times New Roman" w:hAnsi="Times New Roman"/>
            <w:caps/>
          </w:rPr>
          <w:t xml:space="preserve"> </w:t>
        </w:r>
        <w:smartTag w:uri="urn:schemas-microsoft-com:office:smarttags" w:element="PlaceType">
          <w:r w:rsidRPr="008A3C44">
            <w:rPr>
              <w:rFonts w:ascii="Times New Roman" w:hAnsi="Times New Roman"/>
              <w:caps/>
            </w:rPr>
            <w:t>State</w:t>
          </w:r>
        </w:smartTag>
        <w:r w:rsidRPr="008A3C44">
          <w:rPr>
            <w:rFonts w:ascii="Times New Roman" w:hAnsi="Times New Roman"/>
            <w:caps/>
          </w:rPr>
          <w:t xml:space="preserve"> </w:t>
        </w:r>
        <w:smartTag w:uri="urn:schemas-microsoft-com:office:smarttags" w:element="PlaceType">
          <w:r w:rsidRPr="008A3C44">
            <w:rPr>
              <w:rFonts w:ascii="Times New Roman" w:hAnsi="Times New Roman"/>
              <w:caps/>
            </w:rPr>
            <w:t>University</w:t>
          </w:r>
        </w:smartTag>
      </w:smartTag>
      <w:r w:rsidRPr="008A3C44">
        <w:rPr>
          <w:rFonts w:ascii="Times New Roman" w:hAnsi="Times New Roman"/>
          <w:caps/>
        </w:rPr>
        <w:t xml:space="preserve"> is an equal opportunity</w:t>
      </w:r>
    </w:p>
    <w:p w:rsidR="00253A1D" w:rsidRPr="008A3C44" w:rsidRDefault="00253A1D" w:rsidP="00253A1D">
      <w:pPr>
        <w:jc w:val="center"/>
        <w:rPr>
          <w:rFonts w:ascii="Times New Roman" w:hAnsi="Times New Roman"/>
          <w:caps/>
        </w:rPr>
      </w:pPr>
      <w:r w:rsidRPr="008A3C44">
        <w:rPr>
          <w:rFonts w:ascii="Times New Roman" w:hAnsi="Times New Roman"/>
          <w:caps/>
        </w:rPr>
        <w:t>Affirmative action institution</w:t>
      </w:r>
    </w:p>
    <w:p w:rsidR="00253A1D" w:rsidRPr="008A3C44" w:rsidRDefault="00253A1D" w:rsidP="00253A1D">
      <w:pPr>
        <w:jc w:val="center"/>
        <w:rPr>
          <w:rFonts w:ascii="Times New Roman" w:hAnsi="Times New Roman"/>
          <w:caps/>
        </w:rPr>
      </w:pPr>
    </w:p>
    <w:p w:rsidR="00253A1D" w:rsidRPr="008A3C44" w:rsidRDefault="005103C3" w:rsidP="00253A1D">
      <w:pPr>
        <w:jc w:val="center"/>
        <w:rPr>
          <w:rFonts w:ascii="Times New Roman" w:hAnsi="Times New Roman"/>
          <w:caps/>
        </w:rPr>
      </w:pPr>
      <w:r>
        <w:rPr>
          <w:rFonts w:ascii="Times New Roman" w:hAnsi="Times New Roman"/>
          <w:caps/>
          <w:sz w:val="18"/>
        </w:rPr>
        <w:t>(DRAFT---Current version 4 15 2010)</w:t>
      </w:r>
      <w:r w:rsidR="00B82AEB" w:rsidRPr="008A3C44">
        <w:rPr>
          <w:rFonts w:ascii="Times New Roman" w:hAnsi="Times New Roman"/>
          <w:caps/>
          <w:sz w:val="18"/>
        </w:rPr>
        <w:t xml:space="preserve"> </w:t>
      </w:r>
    </w:p>
    <w:p w:rsidR="00253A1D" w:rsidRPr="008A3C44" w:rsidRDefault="00253A1D" w:rsidP="00253A1D">
      <w:pPr>
        <w:rPr>
          <w:rFonts w:ascii="Times New Roman" w:hAnsi="Times New Roman"/>
        </w:rPr>
      </w:pPr>
    </w:p>
    <w:p w:rsidR="007F2115" w:rsidRPr="008A3C44" w:rsidRDefault="007F2115" w:rsidP="008A3C44">
      <w:pPr>
        <w:pStyle w:val="Heading1"/>
        <w:jc w:val="center"/>
        <w:rPr>
          <w:b w:val="0"/>
          <w:sz w:val="24"/>
          <w:szCs w:val="24"/>
        </w:rPr>
      </w:pPr>
      <w:r w:rsidRPr="008A3C44">
        <w:rPr>
          <w:b w:val="0"/>
          <w:sz w:val="24"/>
          <w:szCs w:val="24"/>
        </w:rPr>
        <w:lastRenderedPageBreak/>
        <w:t>Program Rationale</w:t>
      </w:r>
      <w:bookmarkEnd w:id="0"/>
    </w:p>
    <w:p w:rsidR="007F2115" w:rsidRPr="008A3C44" w:rsidRDefault="007F2115" w:rsidP="000A1395">
      <w:pPr>
        <w:rPr>
          <w:rFonts w:ascii="Times New Roman" w:hAnsi="Times New Roman"/>
          <w:b/>
          <w:sz w:val="28"/>
        </w:rPr>
      </w:pPr>
    </w:p>
    <w:p w:rsidR="007F2115" w:rsidRPr="008A3C44" w:rsidRDefault="007F2115" w:rsidP="000A1395">
      <w:pPr>
        <w:ind w:firstLine="720"/>
        <w:rPr>
          <w:rFonts w:ascii="Times New Roman" w:hAnsi="Times New Roman"/>
        </w:rPr>
      </w:pPr>
      <w:r w:rsidRPr="008A3C44">
        <w:rPr>
          <w:rFonts w:ascii="Times New Roman" w:hAnsi="Times New Roman"/>
        </w:rPr>
        <w:t xml:space="preserve">The </w:t>
      </w:r>
      <w:smartTag w:uri="urn:schemas-microsoft-com:office:smarttags" w:element="PlaceType">
        <w:r w:rsidRPr="008A3C44">
          <w:rPr>
            <w:rFonts w:ascii="Times New Roman" w:hAnsi="Times New Roman"/>
          </w:rPr>
          <w:t>College</w:t>
        </w:r>
      </w:smartTag>
      <w:r w:rsidRPr="008A3C44">
        <w:rPr>
          <w:rFonts w:ascii="Times New Roman" w:hAnsi="Times New Roman"/>
        </w:rPr>
        <w:t xml:space="preserve"> of </w:t>
      </w:r>
      <w:smartTag w:uri="urn:schemas-microsoft-com:office:smarttags" w:element="PlaceName">
        <w:r w:rsidRPr="008A3C44">
          <w:rPr>
            <w:rFonts w:ascii="Times New Roman" w:hAnsi="Times New Roman"/>
          </w:rPr>
          <w:t>Education</w:t>
        </w:r>
      </w:smartTag>
      <w:r w:rsidRPr="008A3C44">
        <w:rPr>
          <w:rFonts w:ascii="Times New Roman" w:hAnsi="Times New Roman"/>
        </w:rPr>
        <w:t xml:space="preserve"> at </w:t>
      </w:r>
      <w:smartTag w:uri="urn:schemas-microsoft-com:office:smarttags" w:element="place">
        <w:smartTag w:uri="urn:schemas-microsoft-com:office:smarttags" w:element="PlaceName">
          <w:r w:rsidRPr="008A3C44">
            <w:rPr>
              <w:rFonts w:ascii="Times New Roman" w:hAnsi="Times New Roman"/>
            </w:rPr>
            <w:t>Illinois</w:t>
          </w:r>
        </w:smartTag>
        <w:r w:rsidRPr="008A3C44">
          <w:rPr>
            <w:rFonts w:ascii="Times New Roman" w:hAnsi="Times New Roman"/>
          </w:rPr>
          <w:t xml:space="preserve"> </w:t>
        </w:r>
        <w:smartTag w:uri="urn:schemas-microsoft-com:office:smarttags" w:element="PlaceType">
          <w:r w:rsidRPr="008A3C44">
            <w:rPr>
              <w:rFonts w:ascii="Times New Roman" w:hAnsi="Times New Roman"/>
            </w:rPr>
            <w:t>State</w:t>
          </w:r>
        </w:smartTag>
        <w:r w:rsidRPr="008A3C44">
          <w:rPr>
            <w:rFonts w:ascii="Times New Roman" w:hAnsi="Times New Roman"/>
          </w:rPr>
          <w:t xml:space="preserve"> </w:t>
        </w:r>
        <w:smartTag w:uri="urn:schemas-microsoft-com:office:smarttags" w:element="PlaceType">
          <w:r w:rsidRPr="008A3C44">
            <w:rPr>
              <w:rFonts w:ascii="Times New Roman" w:hAnsi="Times New Roman"/>
            </w:rPr>
            <w:t>University</w:t>
          </w:r>
        </w:smartTag>
      </w:smartTag>
      <w:r w:rsidRPr="008A3C44">
        <w:rPr>
          <w:rFonts w:ascii="Times New Roman" w:hAnsi="Times New Roman"/>
        </w:rPr>
        <w:t xml:space="preserve"> historically has assumed significant responsibility for the preparation of professional educators at all levels. The Department of Curriculum and Instruction has a strong reputation for preparing undergraduates for initial teaching positions, for graduate programs that improve the teacher's knowledge and skills, and for advanced degree programs that p</w:t>
      </w:r>
      <w:r w:rsidR="00B82AEB" w:rsidRPr="008A3C44">
        <w:rPr>
          <w:rFonts w:ascii="Times New Roman" w:hAnsi="Times New Roman"/>
        </w:rPr>
        <w:t xml:space="preserve">repare leaders for the field of teacher </w:t>
      </w:r>
      <w:r w:rsidRPr="008A3C44">
        <w:rPr>
          <w:rFonts w:ascii="Times New Roman" w:hAnsi="Times New Roman"/>
        </w:rPr>
        <w:t>education.</w:t>
      </w:r>
    </w:p>
    <w:p w:rsidR="007F2115" w:rsidRPr="008A3C44" w:rsidRDefault="007F2115" w:rsidP="000A1395">
      <w:pPr>
        <w:ind w:firstLine="720"/>
        <w:rPr>
          <w:rFonts w:ascii="Times New Roman" w:hAnsi="Times New Roman"/>
        </w:rPr>
      </w:pPr>
    </w:p>
    <w:p w:rsidR="007F2115" w:rsidRPr="008A3C44" w:rsidRDefault="007F2115" w:rsidP="000A1395">
      <w:pPr>
        <w:ind w:firstLine="720"/>
        <w:rPr>
          <w:rFonts w:ascii="Times New Roman" w:hAnsi="Times New Roman"/>
        </w:rPr>
      </w:pPr>
      <w:r w:rsidRPr="008A3C44">
        <w:rPr>
          <w:rFonts w:ascii="Times New Roman" w:hAnsi="Times New Roman"/>
        </w:rPr>
        <w:t xml:space="preserve">The Doctorate in Education </w:t>
      </w:r>
      <w:r w:rsidR="00B82AEB" w:rsidRPr="008A3C44">
        <w:rPr>
          <w:rFonts w:ascii="Times New Roman" w:hAnsi="Times New Roman"/>
        </w:rPr>
        <w:t>(</w:t>
      </w:r>
      <w:proofErr w:type="spellStart"/>
      <w:r w:rsidR="00B82AEB" w:rsidRPr="008A3C44">
        <w:rPr>
          <w:rFonts w:ascii="Times New Roman" w:hAnsi="Times New Roman"/>
        </w:rPr>
        <w:t>Ed.D</w:t>
      </w:r>
      <w:proofErr w:type="spellEnd"/>
      <w:r w:rsidR="00B82AEB" w:rsidRPr="008A3C44">
        <w:rPr>
          <w:rFonts w:ascii="Times New Roman" w:hAnsi="Times New Roman"/>
        </w:rPr>
        <w:t xml:space="preserve">) </w:t>
      </w:r>
      <w:r w:rsidRPr="008A3C44">
        <w:rPr>
          <w:rFonts w:ascii="Times New Roman" w:hAnsi="Times New Roman"/>
        </w:rPr>
        <w:t>offered by the Department of Curriculum and Instruction responds to the need to prepare practitioner</w:t>
      </w:r>
      <w:r w:rsidR="00B82AEB" w:rsidRPr="008A3C44">
        <w:rPr>
          <w:rFonts w:ascii="Times New Roman" w:hAnsi="Times New Roman"/>
        </w:rPr>
        <w:t xml:space="preserve"> leaders </w:t>
      </w:r>
      <w:r w:rsidRPr="008A3C44">
        <w:rPr>
          <w:rFonts w:ascii="Times New Roman" w:hAnsi="Times New Roman"/>
        </w:rPr>
        <w:t xml:space="preserve"> to serve better in a variety of educational leadership positions. T</w:t>
      </w:r>
      <w:r w:rsidR="000125C7" w:rsidRPr="008A3C44">
        <w:rPr>
          <w:rFonts w:ascii="Times New Roman" w:hAnsi="Times New Roman"/>
        </w:rPr>
        <w:t>he program focus is on pre</w:t>
      </w:r>
      <w:r w:rsidR="00326E6D">
        <w:rPr>
          <w:rFonts w:ascii="Times New Roman" w:hAnsi="Times New Roman"/>
        </w:rPr>
        <w:t>p</w:t>
      </w:r>
      <w:r w:rsidR="000125C7" w:rsidRPr="008A3C44">
        <w:rPr>
          <w:rFonts w:ascii="Times New Roman" w:hAnsi="Times New Roman"/>
        </w:rPr>
        <w:t xml:space="preserve">aring professionals for leadership roles in the initial </w:t>
      </w:r>
      <w:r w:rsidR="005103C3" w:rsidRPr="008A3C44">
        <w:rPr>
          <w:rFonts w:ascii="Times New Roman" w:hAnsi="Times New Roman"/>
        </w:rPr>
        <w:t>preparation</w:t>
      </w:r>
      <w:r w:rsidR="000125C7" w:rsidRPr="008A3C44">
        <w:rPr>
          <w:rFonts w:ascii="Times New Roman" w:hAnsi="Times New Roman"/>
        </w:rPr>
        <w:t xml:space="preserve"> of teachers, on-going professional development of licensed teachers as well as positions centered on policy, practices, and research of teacher education.    </w:t>
      </w:r>
    </w:p>
    <w:p w:rsidR="007F2115" w:rsidRPr="008A3C44" w:rsidRDefault="007F2115" w:rsidP="000A1395">
      <w:pPr>
        <w:ind w:firstLine="720"/>
        <w:rPr>
          <w:rFonts w:ascii="Times New Roman" w:hAnsi="Times New Roman"/>
        </w:rPr>
      </w:pPr>
    </w:p>
    <w:p w:rsidR="007F2115" w:rsidRPr="008A3C44" w:rsidRDefault="007F2115" w:rsidP="000A1395">
      <w:pPr>
        <w:ind w:firstLine="720"/>
        <w:rPr>
          <w:rFonts w:ascii="Times New Roman" w:hAnsi="Times New Roman"/>
        </w:rPr>
      </w:pPr>
      <w:r w:rsidRPr="008A3C44">
        <w:rPr>
          <w:rFonts w:ascii="Times New Roman" w:hAnsi="Times New Roman"/>
        </w:rPr>
        <w:t xml:space="preserve">The education of future teachers who can respond to increased classroom diversity, higher expectations for promoting student learning, and opportunities to use new </w:t>
      </w:r>
      <w:r w:rsidR="000125C7" w:rsidRPr="008A3C44">
        <w:rPr>
          <w:rFonts w:ascii="Times New Roman" w:hAnsi="Times New Roman"/>
        </w:rPr>
        <w:t xml:space="preserve">educational </w:t>
      </w:r>
      <w:r w:rsidRPr="008A3C44">
        <w:rPr>
          <w:rFonts w:ascii="Times New Roman" w:hAnsi="Times New Roman"/>
        </w:rPr>
        <w:t>technologies is a significant challenge to faculty and staff in schools of education. Teacher educators must be able to offer programs that meet accrediting agency standards and legislative mandates, as well as develop new programs that serve as models for professional education.</w:t>
      </w:r>
    </w:p>
    <w:p w:rsidR="007F2115" w:rsidRPr="008A3C44" w:rsidRDefault="007F2115" w:rsidP="000A1395">
      <w:pPr>
        <w:ind w:firstLine="720"/>
        <w:rPr>
          <w:rFonts w:ascii="Times New Roman" w:hAnsi="Times New Roman"/>
        </w:rPr>
      </w:pPr>
    </w:p>
    <w:p w:rsidR="007F2115" w:rsidRPr="008A3C44" w:rsidRDefault="007F2115" w:rsidP="000A1395">
      <w:pPr>
        <w:ind w:firstLine="720"/>
        <w:rPr>
          <w:rFonts w:ascii="Times New Roman" w:hAnsi="Times New Roman"/>
        </w:rPr>
      </w:pPr>
      <w:r w:rsidRPr="008A3C44">
        <w:rPr>
          <w:rFonts w:ascii="Times New Roman" w:hAnsi="Times New Roman"/>
        </w:rPr>
        <w:t xml:space="preserve">There is a pressing need to prepare knowledgeable </w:t>
      </w:r>
      <w:r w:rsidR="000125C7" w:rsidRPr="008A3C44">
        <w:rPr>
          <w:rFonts w:ascii="Times New Roman" w:hAnsi="Times New Roman"/>
        </w:rPr>
        <w:t xml:space="preserve">teacher education </w:t>
      </w:r>
      <w:r w:rsidRPr="008A3C44">
        <w:rPr>
          <w:rFonts w:ascii="Times New Roman" w:hAnsi="Times New Roman"/>
        </w:rPr>
        <w:t>curriculum specialists to fill leadership roles in educational reform efforts at the school, college</w:t>
      </w:r>
      <w:r w:rsidR="005F0C82">
        <w:rPr>
          <w:rFonts w:ascii="Times New Roman" w:hAnsi="Times New Roman"/>
        </w:rPr>
        <w:t>,</w:t>
      </w:r>
      <w:r w:rsidRPr="008A3C44">
        <w:rPr>
          <w:rFonts w:ascii="Times New Roman" w:hAnsi="Times New Roman"/>
        </w:rPr>
        <w:t xml:space="preserve"> and university level. The development and implementation of learning standards at all levels of education creates a demand for professionals who can assume leadership on curriculum revision projects and provide evaluation services to assess the effectiveness of </w:t>
      </w:r>
      <w:r w:rsidR="000125C7" w:rsidRPr="008A3C44">
        <w:rPr>
          <w:rFonts w:ascii="Times New Roman" w:hAnsi="Times New Roman"/>
        </w:rPr>
        <w:t xml:space="preserve">teacher </w:t>
      </w:r>
      <w:r w:rsidRPr="008A3C44">
        <w:rPr>
          <w:rFonts w:ascii="Times New Roman" w:hAnsi="Times New Roman"/>
        </w:rPr>
        <w:t>educational reform efforts.</w:t>
      </w:r>
    </w:p>
    <w:p w:rsidR="007F2115" w:rsidRPr="008A3C44" w:rsidRDefault="007F2115" w:rsidP="000A1395">
      <w:pPr>
        <w:ind w:firstLine="720"/>
        <w:rPr>
          <w:rFonts w:ascii="Times New Roman" w:hAnsi="Times New Roman"/>
        </w:rPr>
      </w:pPr>
    </w:p>
    <w:p w:rsidR="007F2115" w:rsidRPr="008A3C44" w:rsidRDefault="005103C3" w:rsidP="000A1395">
      <w:pPr>
        <w:ind w:firstLine="720"/>
        <w:rPr>
          <w:rFonts w:ascii="Times New Roman" w:hAnsi="Times New Roman"/>
        </w:rPr>
      </w:pPr>
      <w:r w:rsidRPr="008A3C44">
        <w:rPr>
          <w:rFonts w:ascii="Times New Roman" w:hAnsi="Times New Roman"/>
        </w:rPr>
        <w:t xml:space="preserve">As a </w:t>
      </w:r>
      <w:r>
        <w:rPr>
          <w:rFonts w:ascii="Times New Roman" w:hAnsi="Times New Roman"/>
        </w:rPr>
        <w:t xml:space="preserve">practitioner's degree, the </w:t>
      </w:r>
      <w:proofErr w:type="spellStart"/>
      <w:r>
        <w:rPr>
          <w:rFonts w:ascii="Times New Roman" w:hAnsi="Times New Roman"/>
        </w:rPr>
        <w:t>Ed.D</w:t>
      </w:r>
      <w:proofErr w:type="spellEnd"/>
      <w:r>
        <w:rPr>
          <w:rFonts w:ascii="Times New Roman" w:hAnsi="Times New Roman"/>
        </w:rPr>
        <w:t>,</w:t>
      </w:r>
      <w:r w:rsidRPr="008A3C44">
        <w:rPr>
          <w:rFonts w:ascii="Times New Roman" w:hAnsi="Times New Roman"/>
        </w:rPr>
        <w:t xml:space="preserve"> </w:t>
      </w:r>
      <w:r w:rsidR="007F2115" w:rsidRPr="008A3C44">
        <w:rPr>
          <w:rFonts w:ascii="Times New Roman" w:hAnsi="Times New Roman"/>
        </w:rPr>
        <w:t>in Curriculum and Instruction takes into consideration the student's expectations for future employment in leadership roles. Graduates hold responsible positions as curriculum specialists, community and four-year college and university instructors, teacher educators, academic administrators, and instructional specialists in government, business, and industry.</w:t>
      </w:r>
      <w:r w:rsidR="000125C7" w:rsidRPr="008A3C44">
        <w:rPr>
          <w:rFonts w:ascii="Times New Roman" w:hAnsi="Times New Roman"/>
        </w:rPr>
        <w:t xml:space="preserve">  Organizations, such as universities, community colleges, state boards of education, regional offices of education, curriculum centers, accrediting bodies, and professional development and publishing companies seek individuals with the preparation attained in this program.</w:t>
      </w:r>
    </w:p>
    <w:p w:rsidR="007F2115" w:rsidRPr="008A3C44" w:rsidRDefault="007F2115" w:rsidP="000A1395">
      <w:pPr>
        <w:rPr>
          <w:rFonts w:ascii="Times New Roman" w:hAnsi="Times New Roman"/>
          <w:sz w:val="22"/>
        </w:rPr>
      </w:pPr>
    </w:p>
    <w:p w:rsidR="007F2115" w:rsidRPr="008A3C44" w:rsidRDefault="000125C7" w:rsidP="00C15C77">
      <w:pPr>
        <w:jc w:val="center"/>
        <w:rPr>
          <w:rFonts w:ascii="Times New Roman" w:hAnsi="Times New Roman"/>
          <w:b/>
          <w:sz w:val="32"/>
        </w:rPr>
      </w:pPr>
      <w:r w:rsidRPr="008A3C44">
        <w:rPr>
          <w:rFonts w:ascii="Times New Roman" w:hAnsi="Times New Roman"/>
          <w:szCs w:val="24"/>
        </w:rPr>
        <w:t xml:space="preserve">Program Standards and Performance Indicators </w:t>
      </w:r>
    </w:p>
    <w:p w:rsidR="007F2115" w:rsidRPr="008A3C44" w:rsidRDefault="007F2115" w:rsidP="000A1395">
      <w:pPr>
        <w:rPr>
          <w:rFonts w:ascii="Times New Roman" w:hAnsi="Times New Roman"/>
          <w:sz w:val="20"/>
        </w:rPr>
      </w:pPr>
    </w:p>
    <w:p w:rsidR="007F2115" w:rsidRPr="008A3C44" w:rsidRDefault="007F2115" w:rsidP="000A1395">
      <w:pPr>
        <w:rPr>
          <w:rFonts w:ascii="Times New Roman" w:hAnsi="Times New Roman"/>
        </w:rPr>
      </w:pPr>
      <w:r w:rsidRPr="008A3C44">
        <w:rPr>
          <w:rFonts w:ascii="Times New Roman" w:hAnsi="Times New Roman"/>
        </w:rPr>
        <w:t>Students in the Doctoral Program in Curriculum and Instruction engage in</w:t>
      </w:r>
      <w:r w:rsidRPr="008A3C44">
        <w:rPr>
          <w:rFonts w:ascii="Times New Roman" w:hAnsi="Times New Roman"/>
          <w:sz w:val="22"/>
        </w:rPr>
        <w:t xml:space="preserve"> </w:t>
      </w:r>
      <w:r w:rsidRPr="008A3C44">
        <w:rPr>
          <w:rFonts w:ascii="Times New Roman" w:hAnsi="Times New Roman"/>
        </w:rPr>
        <w:t>course work and other experiences so they may demonstrate the advanced knowledge and skills required to:</w:t>
      </w:r>
    </w:p>
    <w:p w:rsidR="007F2115" w:rsidRPr="008A3C44" w:rsidRDefault="007F2115" w:rsidP="000A1395">
      <w:pPr>
        <w:rPr>
          <w:rFonts w:ascii="Times New Roman" w:hAnsi="Times New Roman"/>
        </w:rPr>
      </w:pPr>
    </w:p>
    <w:p w:rsidR="007F2115" w:rsidRPr="008A3C44" w:rsidRDefault="00926B64" w:rsidP="005F0C82">
      <w:pPr>
        <w:numPr>
          <w:ilvl w:val="0"/>
          <w:numId w:val="3"/>
        </w:numPr>
        <w:tabs>
          <w:tab w:val="clear" w:pos="360"/>
          <w:tab w:val="num" w:pos="720"/>
        </w:tabs>
        <w:ind w:left="720"/>
        <w:rPr>
          <w:rFonts w:ascii="Times New Roman" w:hAnsi="Times New Roman"/>
        </w:rPr>
      </w:pPr>
      <w:r w:rsidRPr="008A3C44">
        <w:rPr>
          <w:rFonts w:ascii="Times New Roman" w:hAnsi="Times New Roman"/>
        </w:rPr>
        <w:t>D</w:t>
      </w:r>
      <w:r w:rsidR="007F2115" w:rsidRPr="008A3C44">
        <w:rPr>
          <w:rFonts w:ascii="Times New Roman" w:hAnsi="Times New Roman"/>
        </w:rPr>
        <w:t>esign curriculum, instruction, and assessment in appropriate educational contexts</w:t>
      </w:r>
      <w:r w:rsidRPr="008A3C44">
        <w:rPr>
          <w:rFonts w:ascii="Times New Roman" w:hAnsi="Times New Roman"/>
        </w:rPr>
        <w:t>;</w:t>
      </w:r>
    </w:p>
    <w:p w:rsidR="007F2115" w:rsidRPr="008A3C44" w:rsidRDefault="00926B64" w:rsidP="005F0C82">
      <w:pPr>
        <w:numPr>
          <w:ilvl w:val="0"/>
          <w:numId w:val="3"/>
        </w:numPr>
        <w:tabs>
          <w:tab w:val="clear" w:pos="360"/>
          <w:tab w:val="num" w:pos="720"/>
        </w:tabs>
        <w:ind w:left="720"/>
        <w:rPr>
          <w:rFonts w:ascii="Times New Roman" w:hAnsi="Times New Roman"/>
        </w:rPr>
      </w:pPr>
      <w:r w:rsidRPr="008A3C44">
        <w:rPr>
          <w:rFonts w:ascii="Times New Roman" w:hAnsi="Times New Roman"/>
        </w:rPr>
        <w:t>S</w:t>
      </w:r>
      <w:r w:rsidR="007F2115" w:rsidRPr="008A3C44">
        <w:rPr>
          <w:rFonts w:ascii="Times New Roman" w:hAnsi="Times New Roman"/>
        </w:rPr>
        <w:t>tudy complex problems within those educational contexts through research and reflective practice</w:t>
      </w:r>
      <w:r w:rsidRPr="008A3C44">
        <w:rPr>
          <w:rFonts w:ascii="Times New Roman" w:hAnsi="Times New Roman"/>
        </w:rPr>
        <w:t>;</w:t>
      </w:r>
    </w:p>
    <w:p w:rsidR="007F2115" w:rsidRPr="008A3C44" w:rsidRDefault="00926B64" w:rsidP="005F0C82">
      <w:pPr>
        <w:numPr>
          <w:ilvl w:val="0"/>
          <w:numId w:val="3"/>
        </w:numPr>
        <w:tabs>
          <w:tab w:val="clear" w:pos="360"/>
          <w:tab w:val="num" w:pos="720"/>
        </w:tabs>
        <w:ind w:left="720"/>
        <w:rPr>
          <w:rFonts w:ascii="Times New Roman" w:hAnsi="Times New Roman"/>
        </w:rPr>
      </w:pPr>
      <w:r w:rsidRPr="008A3C44">
        <w:rPr>
          <w:rFonts w:ascii="Times New Roman" w:hAnsi="Times New Roman"/>
        </w:rPr>
        <w:t>A</w:t>
      </w:r>
      <w:r w:rsidR="007F2115" w:rsidRPr="008A3C44">
        <w:rPr>
          <w:rFonts w:ascii="Times New Roman" w:hAnsi="Times New Roman"/>
        </w:rPr>
        <w:t>nalyze contemporary</w:t>
      </w:r>
      <w:r w:rsidR="00D2594F" w:rsidRPr="008A3C44">
        <w:rPr>
          <w:rFonts w:ascii="Times New Roman" w:hAnsi="Times New Roman"/>
        </w:rPr>
        <w:t xml:space="preserve"> issues related to teacher education </w:t>
      </w:r>
      <w:r w:rsidR="007F2115" w:rsidRPr="008A3C44">
        <w:rPr>
          <w:rFonts w:ascii="Times New Roman" w:hAnsi="Times New Roman"/>
        </w:rPr>
        <w:t>from multiple perspectives</w:t>
      </w:r>
      <w:r w:rsidRPr="008A3C44">
        <w:rPr>
          <w:rFonts w:ascii="Times New Roman" w:hAnsi="Times New Roman"/>
        </w:rPr>
        <w:t>;</w:t>
      </w:r>
      <w:r w:rsidR="005F0C82">
        <w:rPr>
          <w:rFonts w:ascii="Times New Roman" w:hAnsi="Times New Roman"/>
        </w:rPr>
        <w:t xml:space="preserve"> and</w:t>
      </w:r>
    </w:p>
    <w:p w:rsidR="002E0115" w:rsidRPr="008A3C44" w:rsidRDefault="00926B64" w:rsidP="005F0C82">
      <w:pPr>
        <w:numPr>
          <w:ilvl w:val="0"/>
          <w:numId w:val="3"/>
        </w:numPr>
        <w:tabs>
          <w:tab w:val="clear" w:pos="360"/>
          <w:tab w:val="num" w:pos="720"/>
        </w:tabs>
        <w:ind w:left="720"/>
        <w:rPr>
          <w:rFonts w:ascii="Times New Roman" w:hAnsi="Times New Roman"/>
        </w:rPr>
      </w:pPr>
      <w:r w:rsidRPr="008A3C44">
        <w:rPr>
          <w:rFonts w:ascii="Times New Roman" w:hAnsi="Times New Roman"/>
        </w:rPr>
        <w:t>P</w:t>
      </w:r>
      <w:r w:rsidR="007F2115" w:rsidRPr="008A3C44">
        <w:rPr>
          <w:rFonts w:ascii="Times New Roman" w:hAnsi="Times New Roman"/>
        </w:rPr>
        <w:t xml:space="preserve">rovide responsible leadership in professional </w:t>
      </w:r>
      <w:r w:rsidR="002E0115" w:rsidRPr="008A3C44">
        <w:rPr>
          <w:rFonts w:ascii="Times New Roman" w:hAnsi="Times New Roman"/>
        </w:rPr>
        <w:t xml:space="preserve">teacher </w:t>
      </w:r>
      <w:r w:rsidR="007F2115" w:rsidRPr="008A3C44">
        <w:rPr>
          <w:rFonts w:ascii="Times New Roman" w:hAnsi="Times New Roman"/>
        </w:rPr>
        <w:t>education</w:t>
      </w:r>
      <w:r w:rsidRPr="008A3C44">
        <w:rPr>
          <w:rFonts w:ascii="Times New Roman" w:hAnsi="Times New Roman"/>
        </w:rPr>
        <w:t>.</w:t>
      </w:r>
    </w:p>
    <w:p w:rsidR="00326E6D" w:rsidRDefault="00326E6D" w:rsidP="008A3C44">
      <w:pPr>
        <w:jc w:val="center"/>
        <w:rPr>
          <w:rFonts w:ascii="Times New Roman" w:hAnsi="Times New Roman"/>
          <w:i/>
          <w:szCs w:val="24"/>
        </w:rPr>
      </w:pPr>
    </w:p>
    <w:p w:rsidR="00326E6D" w:rsidRDefault="00326E6D" w:rsidP="008A3C44">
      <w:pPr>
        <w:jc w:val="center"/>
        <w:rPr>
          <w:rFonts w:ascii="Times New Roman" w:hAnsi="Times New Roman"/>
          <w:i/>
          <w:szCs w:val="24"/>
        </w:rPr>
      </w:pPr>
    </w:p>
    <w:p w:rsidR="00DD21FE" w:rsidRDefault="00DD21FE" w:rsidP="008A3C44">
      <w:pPr>
        <w:jc w:val="center"/>
        <w:rPr>
          <w:rFonts w:ascii="Times New Roman" w:hAnsi="Times New Roman"/>
          <w:i/>
          <w:szCs w:val="24"/>
        </w:rPr>
      </w:pPr>
    </w:p>
    <w:p w:rsidR="00DD21FE" w:rsidRDefault="00DD21FE" w:rsidP="008A3C44">
      <w:pPr>
        <w:jc w:val="center"/>
        <w:rPr>
          <w:rFonts w:ascii="Times New Roman" w:hAnsi="Times New Roman"/>
          <w:i/>
          <w:szCs w:val="24"/>
        </w:rPr>
      </w:pPr>
    </w:p>
    <w:p w:rsidR="002E0115" w:rsidRPr="008A3C44" w:rsidRDefault="002E0115" w:rsidP="008A3C44">
      <w:pPr>
        <w:jc w:val="center"/>
        <w:rPr>
          <w:rFonts w:ascii="Times New Roman" w:eastAsia="SimSun" w:hAnsi="Times New Roman"/>
          <w:i/>
          <w:szCs w:val="24"/>
          <w:lang w:eastAsia="zh-CN"/>
        </w:rPr>
      </w:pPr>
      <w:r w:rsidRPr="008A3C44">
        <w:rPr>
          <w:rFonts w:ascii="Times New Roman" w:hAnsi="Times New Roman"/>
          <w:i/>
          <w:szCs w:val="24"/>
        </w:rPr>
        <w:lastRenderedPageBreak/>
        <w:t>Program Standards and Performance Indicators</w:t>
      </w:r>
    </w:p>
    <w:p w:rsidR="002E0115" w:rsidRPr="008A3C44" w:rsidRDefault="002E0115" w:rsidP="002E0115">
      <w:pPr>
        <w:rPr>
          <w:rFonts w:ascii="Times New Roman" w:eastAsia="SimSun" w:hAnsi="Times New Roman"/>
          <w:sz w:val="21"/>
          <w:szCs w:val="21"/>
          <w:u w:val="single"/>
          <w:lang w:eastAsia="zh-CN"/>
        </w:rPr>
      </w:pPr>
    </w:p>
    <w:p w:rsidR="008A3C44" w:rsidRPr="008A3C44" w:rsidRDefault="002E0115" w:rsidP="002E0115">
      <w:pPr>
        <w:pStyle w:val="numbers"/>
        <w:ind w:left="0" w:firstLine="0"/>
      </w:pPr>
      <w:r w:rsidRPr="008A3C44">
        <w:rPr>
          <w:i/>
        </w:rPr>
        <w:t>Research and Scholarship</w:t>
      </w:r>
      <w:r w:rsidRPr="008A3C44">
        <w:t xml:space="preserve"> </w:t>
      </w:r>
    </w:p>
    <w:p w:rsidR="008A3C44" w:rsidRPr="008A3C44" w:rsidRDefault="008A3C44" w:rsidP="002E0115">
      <w:pPr>
        <w:pStyle w:val="numbers"/>
        <w:ind w:left="0" w:firstLine="0"/>
        <w:rPr>
          <w:sz w:val="21"/>
          <w:szCs w:val="21"/>
        </w:rPr>
      </w:pPr>
    </w:p>
    <w:p w:rsidR="002E0115" w:rsidRPr="008A3C44" w:rsidRDefault="002E0115" w:rsidP="002E0115">
      <w:pPr>
        <w:pStyle w:val="numbers"/>
        <w:ind w:left="0" w:firstLine="0"/>
      </w:pPr>
      <w:r w:rsidRPr="008A3C44">
        <w:rPr>
          <w:sz w:val="21"/>
          <w:szCs w:val="21"/>
        </w:rPr>
        <w:t>Candidates systematically examine trends, issues, theories, and/or policies that have or will impact teacher education. Candidates engage in written and verbal interaction to expand the knowledge based related to teacher education and/or curriculum and instruction. This interaction includes: critically interpreting scholarly works; designing research methodology and collecting data; analyzing and synthesizing research; and understanding research integrity and responsibility. Candidates demonstrate ability to work both individually and with others, contributing to a learning community through shared problem solving and decision making.</w:t>
      </w:r>
    </w:p>
    <w:p w:rsidR="002E0115" w:rsidRPr="008A3C44" w:rsidRDefault="002E0115" w:rsidP="002E0115">
      <w:pPr>
        <w:pStyle w:val="numbers"/>
        <w:ind w:left="0" w:firstLine="0"/>
        <w:rPr>
          <w:b/>
        </w:rPr>
      </w:pPr>
    </w:p>
    <w:p w:rsidR="008A3C44" w:rsidRPr="008A3C44" w:rsidRDefault="002E0115" w:rsidP="002E0115">
      <w:pPr>
        <w:rPr>
          <w:rFonts w:ascii="Times New Roman" w:eastAsia="SimSun" w:hAnsi="Times New Roman"/>
          <w:b/>
          <w:szCs w:val="24"/>
        </w:rPr>
      </w:pPr>
      <w:r w:rsidRPr="008A3C44">
        <w:rPr>
          <w:rFonts w:ascii="Times New Roman" w:eastAsia="SimSun" w:hAnsi="Times New Roman"/>
          <w:i/>
          <w:szCs w:val="24"/>
        </w:rPr>
        <w:t>Curriculum</w:t>
      </w:r>
      <w:r w:rsidR="008A3C44" w:rsidRPr="008A3C44">
        <w:rPr>
          <w:rFonts w:ascii="Times New Roman" w:eastAsia="SimSun" w:hAnsi="Times New Roman"/>
          <w:b/>
          <w:szCs w:val="24"/>
        </w:rPr>
        <w:t xml:space="preserve"> </w:t>
      </w:r>
    </w:p>
    <w:p w:rsidR="008A3C44" w:rsidRPr="008A3C44" w:rsidRDefault="008A3C44" w:rsidP="002E0115">
      <w:pPr>
        <w:rPr>
          <w:rFonts w:ascii="Times New Roman" w:eastAsia="SimSun" w:hAnsi="Times New Roman"/>
          <w:b/>
          <w:szCs w:val="24"/>
        </w:rPr>
      </w:pPr>
    </w:p>
    <w:p w:rsidR="002E0115" w:rsidRPr="008A3C44" w:rsidRDefault="002E0115" w:rsidP="002E0115">
      <w:pPr>
        <w:rPr>
          <w:rFonts w:ascii="Times New Roman" w:eastAsia="SimSun" w:hAnsi="Times New Roman"/>
          <w:szCs w:val="24"/>
          <w:lang w:eastAsia="zh-CN"/>
        </w:rPr>
      </w:pPr>
      <w:r w:rsidRPr="008A3C44">
        <w:rPr>
          <w:rFonts w:ascii="Times New Roman" w:eastAsia="SimSun" w:hAnsi="Times New Roman"/>
          <w:szCs w:val="24"/>
        </w:rPr>
        <w:t>Candidates understand curriculum design and theory which includes the following processes: critically examining principles of curriculum within socio-cultural, historical, and political frameworks; designing and evaluating curricula; analyzing and comparing curricula; and relating assessment strategies to curricular theoretical foundations.</w:t>
      </w:r>
    </w:p>
    <w:p w:rsidR="002E0115" w:rsidRPr="008A3C44" w:rsidRDefault="002E0115" w:rsidP="002E0115">
      <w:pPr>
        <w:pStyle w:val="numbers"/>
        <w:ind w:left="360" w:firstLine="0"/>
      </w:pPr>
    </w:p>
    <w:p w:rsidR="008A3C44" w:rsidRPr="008A3C44" w:rsidRDefault="002E0115" w:rsidP="002E0115">
      <w:pPr>
        <w:pStyle w:val="numbers"/>
        <w:ind w:left="0" w:firstLine="0"/>
        <w:rPr>
          <w:i/>
        </w:rPr>
      </w:pPr>
      <w:r w:rsidRPr="008A3C44">
        <w:rPr>
          <w:i/>
        </w:rPr>
        <w:t>Instruction</w:t>
      </w:r>
    </w:p>
    <w:p w:rsidR="008A3C44" w:rsidRPr="008A3C44" w:rsidRDefault="008A3C44" w:rsidP="002E0115">
      <w:pPr>
        <w:pStyle w:val="numbers"/>
        <w:ind w:left="0" w:firstLine="0"/>
        <w:rPr>
          <w:b/>
        </w:rPr>
      </w:pPr>
    </w:p>
    <w:p w:rsidR="002E0115" w:rsidRPr="008A3C44" w:rsidRDefault="002E0115" w:rsidP="002E0115">
      <w:pPr>
        <w:pStyle w:val="numbers"/>
        <w:ind w:left="0" w:firstLine="0"/>
        <w:rPr>
          <w:lang w:eastAsia="zh-CN"/>
        </w:rPr>
      </w:pPr>
      <w:r w:rsidRPr="008A3C44">
        <w:t xml:space="preserve">Candidates articulate and critically examine principles of instruction and related technology issues by: relating instructional methods to curricular understandings; designing and evaluating instructional strategies; applying technology consistently with diverse pedagogies; and analyzing and understanding diverse assessment strategies in the evaluation of teaching. </w:t>
      </w:r>
    </w:p>
    <w:p w:rsidR="002E0115" w:rsidRPr="008A3C44" w:rsidRDefault="002E0115" w:rsidP="002E0115">
      <w:pPr>
        <w:pStyle w:val="numbers"/>
      </w:pPr>
    </w:p>
    <w:p w:rsidR="008A3C44" w:rsidRPr="008A3C44" w:rsidRDefault="002E0115" w:rsidP="002E0115">
      <w:pPr>
        <w:autoSpaceDE w:val="0"/>
        <w:autoSpaceDN w:val="0"/>
        <w:adjustRightInd w:val="0"/>
        <w:rPr>
          <w:rFonts w:ascii="Times New Roman" w:eastAsia="SimSun" w:hAnsi="Times New Roman"/>
          <w:i/>
          <w:szCs w:val="24"/>
        </w:rPr>
      </w:pPr>
      <w:r w:rsidRPr="008A3C44">
        <w:rPr>
          <w:rFonts w:ascii="Times New Roman" w:eastAsia="SimSun" w:hAnsi="Times New Roman"/>
          <w:i/>
          <w:szCs w:val="24"/>
        </w:rPr>
        <w:t>Diversity</w:t>
      </w:r>
    </w:p>
    <w:p w:rsidR="008A3C44" w:rsidRPr="008A3C44" w:rsidRDefault="008A3C44" w:rsidP="002E0115">
      <w:pPr>
        <w:autoSpaceDE w:val="0"/>
        <w:autoSpaceDN w:val="0"/>
        <w:adjustRightInd w:val="0"/>
        <w:rPr>
          <w:rFonts w:ascii="Times New Roman" w:eastAsia="SimSun" w:hAnsi="Times New Roman"/>
          <w:b/>
          <w:szCs w:val="24"/>
        </w:rPr>
      </w:pPr>
    </w:p>
    <w:p w:rsidR="002E0115" w:rsidRPr="008A3C44" w:rsidRDefault="002E0115" w:rsidP="002E0115">
      <w:pPr>
        <w:autoSpaceDE w:val="0"/>
        <w:autoSpaceDN w:val="0"/>
        <w:adjustRightInd w:val="0"/>
        <w:rPr>
          <w:rFonts w:ascii="Times New Roman" w:eastAsia="SimSun" w:hAnsi="Times New Roman"/>
          <w:szCs w:val="24"/>
          <w:lang w:eastAsia="zh-CN"/>
        </w:rPr>
      </w:pPr>
      <w:r w:rsidRPr="008A3C44">
        <w:rPr>
          <w:rFonts w:ascii="Times New Roman" w:eastAsia="SimSun" w:hAnsi="Times New Roman"/>
          <w:szCs w:val="24"/>
        </w:rPr>
        <w:t>Candidates identify, comprehend, and analyze issues of diversity and equity in P-12 and higher education through processes which include but are not limited to the following: critiquing bias and underrepresentation in literature; investigating traditionally underserved and/or marginalized students and communities; and applying nontraditional understandings of diversity to scholarship, teaching and community.</w:t>
      </w:r>
    </w:p>
    <w:p w:rsidR="002E0115" w:rsidRPr="008A3C44" w:rsidRDefault="002E0115" w:rsidP="002E0115">
      <w:pPr>
        <w:pBdr>
          <w:bottom w:val="single" w:sz="12" w:space="1" w:color="auto"/>
        </w:pBdr>
        <w:rPr>
          <w:rFonts w:ascii="Times New Roman" w:eastAsia="SimSun" w:hAnsi="Times New Roman"/>
          <w:sz w:val="21"/>
          <w:szCs w:val="21"/>
          <w:u w:val="single"/>
          <w:lang w:eastAsia="zh-CN"/>
        </w:rPr>
      </w:pPr>
    </w:p>
    <w:p w:rsidR="00EF75B8" w:rsidRPr="008A3C44" w:rsidRDefault="00EF75B8" w:rsidP="002E0115">
      <w:pPr>
        <w:rPr>
          <w:rFonts w:ascii="Times New Roman" w:eastAsia="SimSun" w:hAnsi="Times New Roman"/>
          <w:sz w:val="21"/>
          <w:szCs w:val="21"/>
          <w:u w:val="single"/>
          <w:lang w:eastAsia="zh-CN"/>
        </w:rPr>
      </w:pPr>
    </w:p>
    <w:p w:rsidR="00EF75B8" w:rsidRPr="005F0C82" w:rsidRDefault="005F0C82" w:rsidP="00EF75B8">
      <w:pPr>
        <w:rPr>
          <w:rFonts w:ascii="Times New Roman" w:eastAsia="SimSun" w:hAnsi="Times New Roman"/>
          <w:sz w:val="21"/>
          <w:szCs w:val="21"/>
          <w:lang w:eastAsia="zh-CN"/>
        </w:rPr>
      </w:pPr>
      <w:r>
        <w:rPr>
          <w:rFonts w:ascii="Times New Roman" w:eastAsia="SimSun" w:hAnsi="Times New Roman"/>
          <w:sz w:val="21"/>
          <w:szCs w:val="21"/>
          <w:lang w:eastAsia="zh-CN"/>
        </w:rPr>
        <w:t>The alignment of Program Standard Performance I</w:t>
      </w:r>
      <w:r w:rsidR="00EF75B8" w:rsidRPr="005F0C82">
        <w:rPr>
          <w:rFonts w:ascii="Times New Roman" w:eastAsia="SimSun" w:hAnsi="Times New Roman"/>
          <w:sz w:val="21"/>
          <w:szCs w:val="21"/>
          <w:lang w:eastAsia="zh-CN"/>
        </w:rPr>
        <w:t xml:space="preserve">ndicators </w:t>
      </w:r>
      <w:r>
        <w:rPr>
          <w:rFonts w:ascii="Times New Roman" w:eastAsia="SimSun" w:hAnsi="Times New Roman"/>
          <w:sz w:val="21"/>
          <w:szCs w:val="21"/>
          <w:lang w:eastAsia="zh-CN"/>
        </w:rPr>
        <w:t>by Core course is</w:t>
      </w:r>
      <w:r w:rsidR="00EF75B8" w:rsidRPr="005F0C82">
        <w:rPr>
          <w:rFonts w:ascii="Times New Roman" w:eastAsia="SimSun" w:hAnsi="Times New Roman"/>
          <w:sz w:val="21"/>
          <w:szCs w:val="21"/>
          <w:lang w:eastAsia="zh-CN"/>
        </w:rPr>
        <w:t xml:space="preserve"> presented below.  Assessment descriptions for the performance indicators and the associated rubrics for reviewing assessments are presented in the appendix. </w:t>
      </w:r>
    </w:p>
    <w:p w:rsidR="002E0115" w:rsidRPr="008A3C44" w:rsidRDefault="002E0115" w:rsidP="002E0115">
      <w:pPr>
        <w:framePr w:hSpace="180" w:wrap="around" w:vAnchor="text" w:hAnchor="text" w:x="109" w:y="21"/>
        <w:rPr>
          <w:rFonts w:ascii="Times New Roman" w:eastAsia="SimSun" w:hAnsi="Times New Roman"/>
          <w:b/>
          <w:szCs w:val="24"/>
          <w:u w:val="single"/>
          <w:lang w:eastAsia="zh-CN"/>
        </w:rPr>
      </w:pPr>
    </w:p>
    <w:p w:rsidR="002E0115" w:rsidRPr="008A3C44" w:rsidRDefault="002E0115" w:rsidP="002E0115">
      <w:pPr>
        <w:framePr w:hSpace="180" w:wrap="around" w:vAnchor="text" w:hAnchor="text" w:x="109" w:y="21"/>
        <w:rPr>
          <w:rFonts w:ascii="Times New Roman" w:eastAsia="SimSun" w:hAnsi="Times New Roman"/>
          <w:b/>
          <w:szCs w:val="24"/>
          <w:u w:val="single"/>
          <w:lang w:eastAsia="zh-CN"/>
        </w:rPr>
      </w:pPr>
    </w:p>
    <w:p w:rsidR="002E0115" w:rsidRPr="008A3C44" w:rsidRDefault="002E0115" w:rsidP="002E0115">
      <w:pPr>
        <w:framePr w:hSpace="180" w:wrap="around" w:vAnchor="text" w:hAnchor="text" w:x="109" w:y="21"/>
        <w:rPr>
          <w:rFonts w:ascii="Times New Roman" w:eastAsia="SimSun" w:hAnsi="Times New Roman"/>
          <w:b/>
          <w:szCs w:val="24"/>
          <w:u w:val="single"/>
          <w:lang w:eastAsia="zh-CN"/>
        </w:rPr>
      </w:pPr>
    </w:p>
    <w:p w:rsidR="002E0115" w:rsidRPr="008A3C44" w:rsidRDefault="002E0115" w:rsidP="002E0115">
      <w:pPr>
        <w:rPr>
          <w:rFonts w:ascii="Times New Roman" w:hAnsi="Times New Roman"/>
          <w:sz w:val="21"/>
          <w:szCs w:val="21"/>
        </w:rPr>
      </w:pPr>
    </w:p>
    <w:p w:rsidR="002E0115" w:rsidRPr="008A3C44" w:rsidRDefault="002E0115" w:rsidP="002E0115">
      <w:pPr>
        <w:rPr>
          <w:rFonts w:ascii="Times New Roman" w:hAnsi="Times New Roman"/>
          <w:sz w:val="21"/>
          <w:szCs w:val="21"/>
        </w:rPr>
      </w:pPr>
    </w:p>
    <w:p w:rsidR="002E0115" w:rsidRPr="008A3C44" w:rsidRDefault="002E0115" w:rsidP="002E0115">
      <w:pPr>
        <w:rPr>
          <w:rFonts w:ascii="Times New Roman" w:hAnsi="Times New Roman"/>
          <w:sz w:val="21"/>
          <w:szCs w:val="21"/>
        </w:rPr>
      </w:pPr>
    </w:p>
    <w:p w:rsidR="002E0115" w:rsidRPr="008A3C44" w:rsidRDefault="002E0115" w:rsidP="002E0115">
      <w:pPr>
        <w:rPr>
          <w:rFonts w:ascii="Times New Roman" w:hAnsi="Times New Roman"/>
          <w:sz w:val="21"/>
          <w:szCs w:val="21"/>
        </w:rPr>
      </w:pPr>
    </w:p>
    <w:p w:rsidR="002E0115" w:rsidRPr="008A3C44" w:rsidRDefault="002E0115" w:rsidP="002E0115">
      <w:pPr>
        <w:rPr>
          <w:rFonts w:ascii="Times New Roman" w:hAnsi="Times New Roman"/>
          <w:sz w:val="21"/>
          <w:szCs w:val="21"/>
        </w:rPr>
      </w:pPr>
    </w:p>
    <w:p w:rsidR="002E0115" w:rsidRPr="008A3C44" w:rsidRDefault="002E0115" w:rsidP="002E0115">
      <w:pPr>
        <w:rPr>
          <w:rFonts w:ascii="Times New Roman" w:hAnsi="Times New Roman"/>
          <w:sz w:val="21"/>
          <w:szCs w:val="21"/>
        </w:rPr>
      </w:pPr>
    </w:p>
    <w:p w:rsidR="002E0115" w:rsidRPr="008A3C44" w:rsidRDefault="002E0115" w:rsidP="002E0115">
      <w:pPr>
        <w:rPr>
          <w:rFonts w:ascii="Times New Roman" w:hAnsi="Times New Roman"/>
          <w:sz w:val="21"/>
          <w:szCs w:val="21"/>
        </w:rPr>
      </w:pPr>
    </w:p>
    <w:p w:rsidR="002E0115" w:rsidRPr="008A3C44" w:rsidRDefault="002E0115" w:rsidP="002E0115">
      <w:pPr>
        <w:rPr>
          <w:rFonts w:ascii="Times New Roman" w:hAnsi="Times New Roman"/>
          <w:sz w:val="21"/>
          <w:szCs w:val="21"/>
        </w:rPr>
      </w:pPr>
    </w:p>
    <w:p w:rsidR="002E0115" w:rsidRPr="008A3C44" w:rsidRDefault="002E0115" w:rsidP="002E0115">
      <w:pPr>
        <w:rPr>
          <w:rFonts w:ascii="Times New Roman" w:hAnsi="Times New Roman"/>
          <w:sz w:val="21"/>
          <w:szCs w:val="21"/>
        </w:rPr>
      </w:pPr>
    </w:p>
    <w:p w:rsidR="002E0115" w:rsidRPr="008A3C44" w:rsidRDefault="002E0115" w:rsidP="002E0115">
      <w:pPr>
        <w:rPr>
          <w:rFonts w:ascii="Times New Roman" w:hAnsi="Times New Roman"/>
          <w:sz w:val="21"/>
          <w:szCs w:val="21"/>
        </w:rPr>
      </w:pPr>
    </w:p>
    <w:p w:rsidR="002E0115" w:rsidRPr="008A3C44" w:rsidRDefault="002E0115" w:rsidP="002E0115">
      <w:pPr>
        <w:rPr>
          <w:rFonts w:ascii="Times New Roman" w:hAnsi="Times New Roman"/>
          <w:sz w:val="21"/>
          <w:szCs w:val="21"/>
        </w:rPr>
      </w:pPr>
    </w:p>
    <w:p w:rsidR="002E0115" w:rsidRPr="008A3C44" w:rsidRDefault="008A3C44" w:rsidP="002E0115">
      <w:pPr>
        <w:rPr>
          <w:rFonts w:ascii="Times New Roman" w:hAnsi="Times New Roman"/>
          <w:i/>
          <w:szCs w:val="24"/>
        </w:rPr>
      </w:pPr>
      <w:r w:rsidRPr="008A3C44">
        <w:rPr>
          <w:rFonts w:ascii="Times New Roman" w:hAnsi="Times New Roman"/>
          <w:i/>
          <w:szCs w:val="24"/>
        </w:rPr>
        <w:lastRenderedPageBreak/>
        <w:t>Standard 1</w:t>
      </w:r>
      <w:r w:rsidR="005F0C82">
        <w:rPr>
          <w:rFonts w:ascii="Times New Roman" w:hAnsi="Times New Roman"/>
          <w:i/>
          <w:szCs w:val="24"/>
        </w:rPr>
        <w:t>- Research and Scholarship</w:t>
      </w:r>
    </w:p>
    <w:p w:rsidR="002E0115" w:rsidRPr="008A3C44" w:rsidRDefault="002E0115" w:rsidP="002E0115">
      <w:pPr>
        <w:rPr>
          <w:rFonts w:ascii="Times New Roman" w:hAnsi="Times New Roman"/>
          <w:b/>
          <w:szCs w:val="24"/>
        </w:rPr>
      </w:pPr>
    </w:p>
    <w:p w:rsidR="002E0115" w:rsidRPr="008A3C44" w:rsidRDefault="002E0115" w:rsidP="002E0115">
      <w:pPr>
        <w:rPr>
          <w:rFonts w:ascii="Times New Roman" w:eastAsia="SimSun" w:hAnsi="Times New Roman"/>
          <w:sz w:val="21"/>
          <w:szCs w:val="21"/>
          <w:u w:val="single"/>
          <w:lang w:eastAsia="zh-CN"/>
        </w:rPr>
      </w:pPr>
      <w:r w:rsidRPr="008A3C44">
        <w:rPr>
          <w:rFonts w:ascii="Times New Roman" w:hAnsi="Times New Roman"/>
          <w:sz w:val="21"/>
          <w:szCs w:val="21"/>
        </w:rPr>
        <w:t xml:space="preserve">Candidates systematically examine trends, issues, theories, and/or policies that have or will impact teacher education. Candidates engage in written and verbal interaction to expand the knowledge based related to teacher education and/or curriculum and instruction. This interaction includes: critically interpreting scholarly works; designing research methodology and collecting data; analyzing and synthesizing research; and understanding research integrity and responsibility. </w:t>
      </w:r>
      <w:r w:rsidRPr="006E7CC0">
        <w:rPr>
          <w:rFonts w:ascii="Times New Roman" w:hAnsi="Times New Roman"/>
          <w:sz w:val="21"/>
          <w:szCs w:val="21"/>
        </w:rPr>
        <w:t>Candidates demonstrate ability to work both individually and with others, contributing to a learning community through shared problem solving and decision making.</w:t>
      </w:r>
    </w:p>
    <w:p w:rsidR="002E0115" w:rsidRPr="008A3C44" w:rsidRDefault="002E0115" w:rsidP="002E0115">
      <w:pPr>
        <w:rPr>
          <w:rFonts w:ascii="Times New Roman" w:eastAsia="SimSun" w:hAnsi="Times New Roman"/>
          <w:sz w:val="21"/>
          <w:szCs w:val="21"/>
          <w:u w:val="single"/>
          <w:lang w:eastAsia="zh-CN"/>
        </w:rPr>
      </w:pPr>
    </w:p>
    <w:tbl>
      <w:tblPr>
        <w:tblpPr w:leftFromText="180" w:rightFromText="180" w:vertAnchor="text" w:tblpX="109" w:tblpY="21"/>
        <w:tblW w:w="1016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51"/>
        <w:gridCol w:w="669"/>
        <w:gridCol w:w="926"/>
        <w:gridCol w:w="747"/>
        <w:gridCol w:w="693"/>
        <w:gridCol w:w="720"/>
        <w:gridCol w:w="705"/>
        <w:gridCol w:w="903"/>
        <w:gridCol w:w="1146"/>
      </w:tblGrid>
      <w:tr w:rsidR="002E0115" w:rsidRPr="008A3C44" w:rsidTr="002E0115">
        <w:trPr>
          <w:cantSplit/>
          <w:trHeight w:val="1007"/>
        </w:trPr>
        <w:tc>
          <w:tcPr>
            <w:tcW w:w="3651" w:type="dxa"/>
            <w:tcBorders>
              <w:top w:val="nil"/>
              <w:left w:val="nil"/>
              <w:bottom w:val="single" w:sz="4" w:space="0" w:color="auto"/>
              <w:right w:val="single" w:sz="4" w:space="0" w:color="auto"/>
            </w:tcBorders>
            <w:shd w:val="clear" w:color="auto" w:fill="auto"/>
          </w:tcPr>
          <w:p w:rsidR="00553FFC" w:rsidRDefault="00553FFC" w:rsidP="002E0115">
            <w:pPr>
              <w:rPr>
                <w:rFonts w:ascii="Times New Roman" w:eastAsia="SimSun" w:hAnsi="Times New Roman"/>
                <w:b/>
                <w:sz w:val="20"/>
                <w:u w:val="single"/>
                <w:lang w:eastAsia="zh-CN"/>
              </w:rPr>
            </w:pPr>
          </w:p>
          <w:p w:rsidR="002E0115" w:rsidRPr="005F0C82" w:rsidRDefault="002E0115" w:rsidP="002E0115">
            <w:pPr>
              <w:rPr>
                <w:rFonts w:ascii="Times New Roman" w:eastAsia="SimSun" w:hAnsi="Times New Roman"/>
                <w:b/>
                <w:sz w:val="20"/>
                <w:u w:val="single"/>
                <w:lang w:eastAsia="zh-CN"/>
              </w:rPr>
            </w:pPr>
            <w:r w:rsidRPr="005F0C82">
              <w:rPr>
                <w:rFonts w:ascii="Times New Roman" w:eastAsia="SimSun" w:hAnsi="Times New Roman"/>
                <w:b/>
                <w:sz w:val="20"/>
                <w:u w:val="single"/>
                <w:lang w:eastAsia="zh-CN"/>
              </w:rPr>
              <w:t>Standard 1 – Performance Indicators:</w:t>
            </w:r>
          </w:p>
        </w:tc>
        <w:tc>
          <w:tcPr>
            <w:tcW w:w="669" w:type="dxa"/>
            <w:tcBorders>
              <w:left w:val="single" w:sz="4" w:space="0" w:color="auto"/>
            </w:tcBorders>
            <w:shd w:val="clear" w:color="auto" w:fill="auto"/>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eastAsia="SimSun" w:hAnsi="Times New Roman"/>
                <w:b/>
                <w:sz w:val="20"/>
                <w:lang w:eastAsia="zh-CN"/>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501</w:t>
            </w:r>
          </w:p>
        </w:tc>
        <w:tc>
          <w:tcPr>
            <w:tcW w:w="926" w:type="dxa"/>
            <w:shd w:val="clear" w:color="auto" w:fill="auto"/>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hAnsi="Times New Roman"/>
                <w:b/>
                <w:sz w:val="20"/>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562</w:t>
            </w:r>
          </w:p>
        </w:tc>
        <w:tc>
          <w:tcPr>
            <w:tcW w:w="747" w:type="dxa"/>
            <w:shd w:val="clear" w:color="auto" w:fill="auto"/>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hAnsi="Times New Roman"/>
                <w:b/>
                <w:sz w:val="20"/>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575</w:t>
            </w:r>
          </w:p>
        </w:tc>
        <w:tc>
          <w:tcPr>
            <w:tcW w:w="693" w:type="dxa"/>
            <w:shd w:val="clear" w:color="auto" w:fill="auto"/>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hAnsi="Times New Roman"/>
                <w:b/>
                <w:sz w:val="20"/>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576</w:t>
            </w:r>
          </w:p>
        </w:tc>
        <w:tc>
          <w:tcPr>
            <w:tcW w:w="720" w:type="dxa"/>
            <w:shd w:val="clear" w:color="auto" w:fill="auto"/>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hAnsi="Times New Roman"/>
                <w:b/>
                <w:sz w:val="20"/>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407</w:t>
            </w:r>
          </w:p>
        </w:tc>
        <w:tc>
          <w:tcPr>
            <w:tcW w:w="705" w:type="dxa"/>
            <w:shd w:val="clear" w:color="auto" w:fill="auto"/>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hAnsi="Times New Roman"/>
                <w:b/>
                <w:sz w:val="20"/>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580</w:t>
            </w:r>
          </w:p>
        </w:tc>
        <w:tc>
          <w:tcPr>
            <w:tcW w:w="903" w:type="dxa"/>
          </w:tcPr>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 xml:space="preserve">C&amp;I 500 or </w:t>
            </w: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C&amp;I 598</w:t>
            </w:r>
            <w:r w:rsidR="005F0C82">
              <w:rPr>
                <w:rFonts w:ascii="Times New Roman" w:eastAsia="SimSun" w:hAnsi="Times New Roman"/>
                <w:b/>
                <w:sz w:val="20"/>
                <w:lang w:eastAsia="zh-CN"/>
              </w:rPr>
              <w:t>*</w:t>
            </w:r>
          </w:p>
        </w:tc>
        <w:tc>
          <w:tcPr>
            <w:tcW w:w="1146" w:type="dxa"/>
            <w:shd w:val="clear" w:color="auto" w:fill="auto"/>
          </w:tcPr>
          <w:p w:rsidR="002E0115" w:rsidRPr="005F0C82" w:rsidRDefault="002E0115" w:rsidP="002E0115">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Disser</w:t>
            </w:r>
            <w:r w:rsidR="005F0C82">
              <w:rPr>
                <w:rFonts w:ascii="Times New Roman" w:eastAsia="SimSun" w:hAnsi="Times New Roman"/>
                <w:b/>
                <w:sz w:val="20"/>
                <w:lang w:eastAsia="zh-CN"/>
              </w:rPr>
              <w:t>-</w:t>
            </w:r>
            <w:r w:rsidRPr="005F0C82">
              <w:rPr>
                <w:rFonts w:ascii="Times New Roman" w:eastAsia="SimSun" w:hAnsi="Times New Roman"/>
                <w:b/>
                <w:sz w:val="20"/>
                <w:lang w:eastAsia="zh-CN"/>
              </w:rPr>
              <w:t>tation</w:t>
            </w:r>
            <w:proofErr w:type="spellEnd"/>
            <w:r w:rsidR="005F0C82">
              <w:rPr>
                <w:rFonts w:ascii="Times New Roman" w:eastAsia="SimSun" w:hAnsi="Times New Roman"/>
                <w:b/>
                <w:sz w:val="20"/>
                <w:lang w:eastAsia="zh-CN"/>
              </w:rPr>
              <w:t>*</w:t>
            </w:r>
          </w:p>
        </w:tc>
      </w:tr>
      <w:tr w:rsidR="005F0C82" w:rsidRPr="008A3C44" w:rsidTr="002E0115">
        <w:trPr>
          <w:trHeight w:val="1068"/>
        </w:trPr>
        <w:tc>
          <w:tcPr>
            <w:tcW w:w="3651" w:type="dxa"/>
            <w:tcBorders>
              <w:top w:val="single" w:sz="4" w:space="0" w:color="auto"/>
            </w:tcBorders>
          </w:tcPr>
          <w:p w:rsidR="005F0C82" w:rsidRPr="005F0C82" w:rsidRDefault="005F0C82" w:rsidP="005F0C82">
            <w:pPr>
              <w:rPr>
                <w:rFonts w:ascii="Times New Roman" w:hAnsi="Times New Roman"/>
                <w:sz w:val="20"/>
              </w:rPr>
            </w:pPr>
            <w:r w:rsidRPr="005F0C82">
              <w:rPr>
                <w:rFonts w:ascii="Times New Roman" w:hAnsi="Times New Roman"/>
                <w:b/>
                <w:sz w:val="20"/>
              </w:rPr>
              <w:t xml:space="preserve">1-1:  </w:t>
            </w:r>
            <w:r w:rsidRPr="005F0C82">
              <w:rPr>
                <w:rFonts w:ascii="Times New Roman" w:hAnsi="Times New Roman"/>
                <w:sz w:val="20"/>
              </w:rPr>
              <w:t>Candidate systematically examines trends, issues, theories, and/or policies that have or will impact teacher education.</w:t>
            </w:r>
          </w:p>
          <w:p w:rsidR="005F0C82" w:rsidRPr="005F0C82" w:rsidRDefault="005F0C82" w:rsidP="005F0C82">
            <w:pPr>
              <w:rPr>
                <w:rFonts w:ascii="Times New Roman" w:hAnsi="Times New Roman"/>
                <w:sz w:val="20"/>
              </w:rPr>
            </w:pPr>
          </w:p>
        </w:tc>
        <w:tc>
          <w:tcPr>
            <w:tcW w:w="669" w:type="dxa"/>
          </w:tcPr>
          <w:p w:rsidR="005F0C82" w:rsidRPr="005F0C82" w:rsidRDefault="005F0C82" w:rsidP="005F0C82">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2</w:t>
            </w:r>
          </w:p>
        </w:tc>
        <w:tc>
          <w:tcPr>
            <w:tcW w:w="926" w:type="dxa"/>
          </w:tcPr>
          <w:p w:rsidR="005F0C82" w:rsidRPr="005F0C82" w:rsidRDefault="005F0C82" w:rsidP="005F0C82">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w:t>
            </w:r>
          </w:p>
          <w:p w:rsidR="005F0C82" w:rsidRPr="005F0C82" w:rsidRDefault="005F0C82" w:rsidP="005F0C82">
            <w:pPr>
              <w:jc w:val="center"/>
              <w:rPr>
                <w:rFonts w:ascii="Times New Roman" w:eastAsia="SimSun" w:hAnsi="Times New Roman"/>
                <w:b/>
                <w:sz w:val="20"/>
                <w:lang w:eastAsia="zh-CN"/>
              </w:rPr>
            </w:pPr>
            <w:r w:rsidRPr="005F0C82">
              <w:rPr>
                <w:rFonts w:ascii="Times New Roman" w:eastAsia="SimSun" w:hAnsi="Times New Roman"/>
                <w:b/>
                <w:sz w:val="20"/>
                <w:lang w:eastAsia="zh-CN"/>
              </w:rPr>
              <w:t>1, 3, 5, 6, *</w:t>
            </w:r>
          </w:p>
          <w:p w:rsidR="005F0C82" w:rsidRPr="005F0C82" w:rsidRDefault="005F0C82" w:rsidP="005F0C82">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1, 2, 4, 5 ** </w:t>
            </w:r>
          </w:p>
        </w:tc>
        <w:tc>
          <w:tcPr>
            <w:tcW w:w="747" w:type="dxa"/>
          </w:tcPr>
          <w:p w:rsidR="005F0C82" w:rsidRPr="005F0C82" w:rsidRDefault="005F0C82" w:rsidP="005F0C82">
            <w:pPr>
              <w:jc w:val="center"/>
              <w:rPr>
                <w:rFonts w:ascii="Times New Roman" w:hAnsi="Times New Roman"/>
                <w:b/>
                <w:sz w:val="20"/>
              </w:rPr>
            </w:pPr>
          </w:p>
        </w:tc>
        <w:tc>
          <w:tcPr>
            <w:tcW w:w="693" w:type="dxa"/>
          </w:tcPr>
          <w:p w:rsidR="005F0C82" w:rsidRPr="005F0C82" w:rsidRDefault="005F0C82" w:rsidP="005F0C82">
            <w:pPr>
              <w:jc w:val="center"/>
              <w:rPr>
                <w:rFonts w:ascii="Times New Roman" w:hAnsi="Times New Roman"/>
                <w:b/>
                <w:sz w:val="20"/>
              </w:rPr>
            </w:pPr>
          </w:p>
        </w:tc>
        <w:tc>
          <w:tcPr>
            <w:tcW w:w="720" w:type="dxa"/>
          </w:tcPr>
          <w:p w:rsidR="005F0C82" w:rsidRPr="005F0C82" w:rsidRDefault="005F0C82" w:rsidP="005F0C82">
            <w:pPr>
              <w:rPr>
                <w:rFonts w:ascii="Times New Roman" w:hAnsi="Times New Roman"/>
                <w:sz w:val="20"/>
              </w:rPr>
            </w:pPr>
          </w:p>
        </w:tc>
        <w:tc>
          <w:tcPr>
            <w:tcW w:w="705" w:type="dxa"/>
          </w:tcPr>
          <w:p w:rsidR="005F0C82" w:rsidRPr="005F0C82" w:rsidRDefault="005F0C82" w:rsidP="005F0C82">
            <w:pPr>
              <w:rPr>
                <w:rFonts w:ascii="Times New Roman" w:hAnsi="Times New Roman"/>
                <w:sz w:val="20"/>
              </w:rPr>
            </w:pPr>
          </w:p>
        </w:tc>
        <w:tc>
          <w:tcPr>
            <w:tcW w:w="903" w:type="dxa"/>
          </w:tcPr>
          <w:p w:rsidR="005F0C82" w:rsidRPr="00F7210C" w:rsidRDefault="005F0C82" w:rsidP="005F0C82">
            <w:pPr>
              <w:rPr>
                <w:rFonts w:ascii="Times New Roman" w:hAnsi="Times New Roman"/>
                <w:b/>
                <w:sz w:val="20"/>
              </w:rPr>
            </w:pPr>
            <w:r w:rsidRPr="00F7210C">
              <w:rPr>
                <w:rFonts w:ascii="Times New Roman" w:hAnsi="Times New Roman"/>
                <w:b/>
                <w:sz w:val="20"/>
              </w:rPr>
              <w:t xml:space="preserve">    </w:t>
            </w:r>
            <w:r>
              <w:rPr>
                <w:rFonts w:ascii="Times New Roman" w:hAnsi="Times New Roman"/>
                <w:b/>
                <w:sz w:val="20"/>
              </w:rPr>
              <w:t xml:space="preserve">  </w:t>
            </w:r>
            <w:r w:rsidRPr="005F0C82">
              <w:rPr>
                <w:rFonts w:ascii="Times New Roman" w:hAnsi="Times New Roman"/>
                <w:b/>
                <w:sz w:val="20"/>
              </w:rPr>
              <w:sym w:font="Symbol" w:char="F0D6"/>
            </w:r>
          </w:p>
        </w:tc>
        <w:tc>
          <w:tcPr>
            <w:tcW w:w="1146" w:type="dxa"/>
          </w:tcPr>
          <w:p w:rsidR="005F0C82" w:rsidRDefault="005F0C82" w:rsidP="005F0C82">
            <w:r w:rsidRPr="009E680C">
              <w:rPr>
                <w:rFonts w:ascii="Times New Roman" w:hAnsi="Times New Roman"/>
                <w:b/>
                <w:sz w:val="20"/>
              </w:rPr>
              <w:t xml:space="preserve">     </w:t>
            </w:r>
            <w:r w:rsidRPr="009E680C">
              <w:rPr>
                <w:rFonts w:ascii="Times New Roman" w:hAnsi="Times New Roman"/>
                <w:b/>
                <w:sz w:val="20"/>
              </w:rPr>
              <w:sym w:font="Symbol" w:char="F0D6"/>
            </w:r>
          </w:p>
        </w:tc>
      </w:tr>
      <w:tr w:rsidR="005F0C82" w:rsidRPr="008A3C44" w:rsidTr="002E0115">
        <w:trPr>
          <w:trHeight w:val="1068"/>
        </w:trPr>
        <w:tc>
          <w:tcPr>
            <w:tcW w:w="3651" w:type="dxa"/>
          </w:tcPr>
          <w:p w:rsidR="005F0C82" w:rsidRPr="005F0C82" w:rsidRDefault="005F0C82" w:rsidP="005F0C82">
            <w:pPr>
              <w:rPr>
                <w:rFonts w:ascii="Times New Roman" w:eastAsia="SimSun" w:hAnsi="Times New Roman"/>
                <w:b/>
                <w:sz w:val="20"/>
                <w:lang w:eastAsia="zh-CN"/>
              </w:rPr>
            </w:pPr>
            <w:r w:rsidRPr="005F0C82">
              <w:rPr>
                <w:rFonts w:ascii="Times New Roman" w:hAnsi="Times New Roman"/>
                <w:b/>
                <w:sz w:val="20"/>
              </w:rPr>
              <w:t xml:space="preserve">1-2: </w:t>
            </w:r>
            <w:r w:rsidRPr="005F0C82">
              <w:rPr>
                <w:rFonts w:ascii="Times New Roman" w:hAnsi="Times New Roman"/>
                <w:sz w:val="20"/>
              </w:rPr>
              <w:t xml:space="preserve"> Candidate engages in written and verbal interaction to expand the knowledge base related to teacher education and/or curriculum and instruction</w:t>
            </w:r>
            <w:r w:rsidRPr="005F0C82">
              <w:rPr>
                <w:rFonts w:ascii="Times New Roman" w:eastAsia="SimSun" w:hAnsi="Times New Roman"/>
                <w:sz w:val="20"/>
                <w:lang w:eastAsia="zh-CN"/>
              </w:rPr>
              <w:t>.</w:t>
            </w:r>
          </w:p>
        </w:tc>
        <w:tc>
          <w:tcPr>
            <w:tcW w:w="669" w:type="dxa"/>
          </w:tcPr>
          <w:p w:rsidR="005F0C82" w:rsidRPr="005F0C82" w:rsidRDefault="005F0C82" w:rsidP="005F0C82">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4-8</w:t>
            </w:r>
          </w:p>
        </w:tc>
        <w:tc>
          <w:tcPr>
            <w:tcW w:w="926" w:type="dxa"/>
          </w:tcPr>
          <w:p w:rsidR="005F0C82" w:rsidRPr="005F0C82" w:rsidRDefault="005F0C82" w:rsidP="005F0C82">
            <w:pPr>
              <w:jc w:val="center"/>
              <w:rPr>
                <w:rFonts w:ascii="Times New Roman" w:hAnsi="Times New Roman"/>
                <w:b/>
                <w:sz w:val="20"/>
              </w:rPr>
            </w:pPr>
          </w:p>
        </w:tc>
        <w:tc>
          <w:tcPr>
            <w:tcW w:w="747" w:type="dxa"/>
          </w:tcPr>
          <w:p w:rsidR="005F0C82" w:rsidRPr="005F0C82" w:rsidRDefault="005F0C82" w:rsidP="005F0C82">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7 </w:t>
            </w:r>
          </w:p>
        </w:tc>
        <w:tc>
          <w:tcPr>
            <w:tcW w:w="693" w:type="dxa"/>
          </w:tcPr>
          <w:p w:rsidR="005F0C82" w:rsidRPr="005F0C82" w:rsidRDefault="005F0C82" w:rsidP="005F0C82">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w:t>
            </w:r>
          </w:p>
          <w:p w:rsidR="005F0C82" w:rsidRPr="005F0C82" w:rsidRDefault="005F0C82" w:rsidP="005F0C82">
            <w:pPr>
              <w:jc w:val="center"/>
              <w:rPr>
                <w:rFonts w:ascii="Times New Roman" w:eastAsia="SimSun" w:hAnsi="Times New Roman"/>
                <w:b/>
                <w:sz w:val="20"/>
                <w:lang w:eastAsia="zh-CN"/>
              </w:rPr>
            </w:pPr>
            <w:r w:rsidRPr="005F0C82">
              <w:rPr>
                <w:rFonts w:ascii="Times New Roman" w:eastAsia="SimSun" w:hAnsi="Times New Roman"/>
                <w:b/>
                <w:sz w:val="20"/>
                <w:lang w:eastAsia="zh-CN"/>
              </w:rPr>
              <w:t>1, 2, 5 ***</w:t>
            </w:r>
          </w:p>
        </w:tc>
        <w:tc>
          <w:tcPr>
            <w:tcW w:w="720" w:type="dxa"/>
          </w:tcPr>
          <w:p w:rsidR="005F0C82" w:rsidRPr="005F0C82" w:rsidRDefault="005F0C82" w:rsidP="005F0C82">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6 </w:t>
            </w:r>
          </w:p>
        </w:tc>
        <w:tc>
          <w:tcPr>
            <w:tcW w:w="705" w:type="dxa"/>
          </w:tcPr>
          <w:p w:rsidR="005F0C82" w:rsidRPr="005F0C82" w:rsidRDefault="005F0C82" w:rsidP="005F0C82">
            <w:pPr>
              <w:rPr>
                <w:rFonts w:ascii="Times New Roman" w:hAnsi="Times New Roman"/>
                <w:sz w:val="20"/>
              </w:rPr>
            </w:pPr>
          </w:p>
        </w:tc>
        <w:tc>
          <w:tcPr>
            <w:tcW w:w="903" w:type="dxa"/>
          </w:tcPr>
          <w:p w:rsidR="005F0C82" w:rsidRDefault="005F0C82" w:rsidP="005F0C82">
            <w:r w:rsidRPr="00F7210C">
              <w:rPr>
                <w:rFonts w:ascii="Times New Roman" w:hAnsi="Times New Roman"/>
                <w:b/>
                <w:sz w:val="20"/>
              </w:rPr>
              <w:t xml:space="preserve">     </w:t>
            </w:r>
            <w:r w:rsidRPr="00F7210C">
              <w:rPr>
                <w:rFonts w:ascii="Times New Roman" w:hAnsi="Times New Roman"/>
                <w:b/>
                <w:sz w:val="20"/>
              </w:rPr>
              <w:sym w:font="Symbol" w:char="F0D6"/>
            </w:r>
          </w:p>
        </w:tc>
        <w:tc>
          <w:tcPr>
            <w:tcW w:w="1146" w:type="dxa"/>
          </w:tcPr>
          <w:p w:rsidR="005F0C82" w:rsidRDefault="005F0C82" w:rsidP="005F0C82">
            <w:r w:rsidRPr="009E680C">
              <w:rPr>
                <w:rFonts w:ascii="Times New Roman" w:hAnsi="Times New Roman"/>
                <w:b/>
                <w:sz w:val="20"/>
              </w:rPr>
              <w:t xml:space="preserve">     </w:t>
            </w:r>
            <w:r w:rsidRPr="009E680C">
              <w:rPr>
                <w:rFonts w:ascii="Times New Roman" w:hAnsi="Times New Roman"/>
                <w:b/>
                <w:sz w:val="20"/>
              </w:rPr>
              <w:sym w:font="Symbol" w:char="F0D6"/>
            </w:r>
          </w:p>
        </w:tc>
      </w:tr>
      <w:tr w:rsidR="005F0C82" w:rsidRPr="008A3C44" w:rsidTr="002E0115">
        <w:trPr>
          <w:trHeight w:val="1068"/>
        </w:trPr>
        <w:tc>
          <w:tcPr>
            <w:tcW w:w="3651" w:type="dxa"/>
          </w:tcPr>
          <w:p w:rsidR="005F0C82" w:rsidRPr="005F0C82" w:rsidRDefault="005F0C82" w:rsidP="005F0C82">
            <w:pPr>
              <w:rPr>
                <w:rFonts w:ascii="Times New Roman" w:eastAsia="SimSun" w:hAnsi="Times New Roman"/>
                <w:b/>
                <w:sz w:val="20"/>
                <w:lang w:eastAsia="zh-CN"/>
              </w:rPr>
            </w:pPr>
            <w:r w:rsidRPr="005F0C82">
              <w:rPr>
                <w:rFonts w:ascii="Times New Roman" w:hAnsi="Times New Roman"/>
                <w:b/>
                <w:sz w:val="20"/>
              </w:rPr>
              <w:t xml:space="preserve">1-3: </w:t>
            </w:r>
            <w:r w:rsidRPr="005F0C82">
              <w:rPr>
                <w:rFonts w:ascii="Times New Roman" w:hAnsi="Times New Roman"/>
                <w:sz w:val="20"/>
              </w:rPr>
              <w:t xml:space="preserve">  Candidate critically interprets scholarly works</w:t>
            </w:r>
            <w:r w:rsidRPr="005F0C82">
              <w:rPr>
                <w:rFonts w:ascii="Times New Roman" w:eastAsia="SimSun" w:hAnsi="Times New Roman"/>
                <w:sz w:val="20"/>
                <w:lang w:eastAsia="zh-CN"/>
              </w:rPr>
              <w:t>.</w:t>
            </w:r>
          </w:p>
        </w:tc>
        <w:tc>
          <w:tcPr>
            <w:tcW w:w="669" w:type="dxa"/>
          </w:tcPr>
          <w:p w:rsidR="005F0C82" w:rsidRPr="005F0C82" w:rsidRDefault="005F0C82" w:rsidP="005F0C82">
            <w:pPr>
              <w:jc w:val="center"/>
              <w:rPr>
                <w:rFonts w:ascii="Times New Roman" w:hAnsi="Times New Roman"/>
                <w:b/>
                <w:sz w:val="20"/>
              </w:rPr>
            </w:pPr>
          </w:p>
        </w:tc>
        <w:tc>
          <w:tcPr>
            <w:tcW w:w="926" w:type="dxa"/>
          </w:tcPr>
          <w:p w:rsidR="005F0C82" w:rsidRPr="005F0C82" w:rsidRDefault="005F0C82" w:rsidP="005F0C82">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1 *</w:t>
            </w:r>
          </w:p>
        </w:tc>
        <w:tc>
          <w:tcPr>
            <w:tcW w:w="747" w:type="dxa"/>
          </w:tcPr>
          <w:p w:rsidR="005F0C82" w:rsidRPr="005F0C82" w:rsidRDefault="005F0C82" w:rsidP="005F0C82">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6 </w:t>
            </w:r>
          </w:p>
        </w:tc>
        <w:tc>
          <w:tcPr>
            <w:tcW w:w="693" w:type="dxa"/>
          </w:tcPr>
          <w:p w:rsidR="005F0C82" w:rsidRPr="005F0C82" w:rsidRDefault="005F0C82" w:rsidP="005F0C82">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4 ***</w:t>
            </w:r>
          </w:p>
        </w:tc>
        <w:tc>
          <w:tcPr>
            <w:tcW w:w="720" w:type="dxa"/>
          </w:tcPr>
          <w:p w:rsidR="005F0C82" w:rsidRPr="005F0C82" w:rsidRDefault="005F0C82" w:rsidP="005F0C82">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2 </w:t>
            </w:r>
          </w:p>
        </w:tc>
        <w:tc>
          <w:tcPr>
            <w:tcW w:w="705" w:type="dxa"/>
          </w:tcPr>
          <w:p w:rsidR="005F0C82" w:rsidRPr="005F0C82" w:rsidRDefault="005F0C82" w:rsidP="005F0C82">
            <w:pPr>
              <w:rPr>
                <w:rFonts w:ascii="Times New Roman" w:hAnsi="Times New Roman"/>
                <w:sz w:val="20"/>
              </w:rPr>
            </w:pPr>
          </w:p>
        </w:tc>
        <w:tc>
          <w:tcPr>
            <w:tcW w:w="903" w:type="dxa"/>
          </w:tcPr>
          <w:p w:rsidR="005F0C82" w:rsidRDefault="005F0C82" w:rsidP="005F0C82">
            <w:pPr>
              <w:rPr>
                <w:rFonts w:ascii="Times New Roman" w:hAnsi="Times New Roman"/>
                <w:b/>
                <w:sz w:val="20"/>
              </w:rPr>
            </w:pPr>
            <w:r w:rsidRPr="00F7210C">
              <w:rPr>
                <w:rFonts w:ascii="Times New Roman" w:hAnsi="Times New Roman"/>
                <w:b/>
                <w:sz w:val="20"/>
              </w:rPr>
              <w:t xml:space="preserve">    </w:t>
            </w:r>
            <w:r>
              <w:rPr>
                <w:rFonts w:ascii="Times New Roman" w:hAnsi="Times New Roman"/>
                <w:b/>
                <w:sz w:val="20"/>
              </w:rPr>
              <w:t xml:space="preserve">    </w:t>
            </w:r>
          </w:p>
          <w:p w:rsidR="005F0C82" w:rsidRPr="00F7210C" w:rsidRDefault="005F0C82" w:rsidP="005F0C82">
            <w:pPr>
              <w:rPr>
                <w:rFonts w:ascii="Times New Roman" w:hAnsi="Times New Roman"/>
                <w:b/>
                <w:sz w:val="20"/>
              </w:rPr>
            </w:pPr>
            <w:r>
              <w:rPr>
                <w:rFonts w:ascii="Times New Roman" w:hAnsi="Times New Roman"/>
                <w:b/>
                <w:sz w:val="20"/>
              </w:rPr>
              <w:t xml:space="preserve">     </w:t>
            </w:r>
            <w:r w:rsidRPr="005F0C82">
              <w:rPr>
                <w:rFonts w:ascii="Times New Roman" w:hAnsi="Times New Roman"/>
                <w:b/>
                <w:sz w:val="20"/>
              </w:rPr>
              <w:sym w:font="Symbol" w:char="F0D6"/>
            </w:r>
          </w:p>
        </w:tc>
        <w:tc>
          <w:tcPr>
            <w:tcW w:w="1146" w:type="dxa"/>
          </w:tcPr>
          <w:p w:rsidR="005F0C82" w:rsidRDefault="005F0C82" w:rsidP="005F0C82">
            <w:r w:rsidRPr="009E680C">
              <w:rPr>
                <w:rFonts w:ascii="Times New Roman" w:hAnsi="Times New Roman"/>
                <w:b/>
                <w:sz w:val="20"/>
              </w:rPr>
              <w:t xml:space="preserve">     </w:t>
            </w:r>
            <w:r w:rsidRPr="009E680C">
              <w:rPr>
                <w:rFonts w:ascii="Times New Roman" w:hAnsi="Times New Roman"/>
                <w:b/>
                <w:sz w:val="20"/>
              </w:rPr>
              <w:sym w:font="Symbol" w:char="F0D6"/>
            </w:r>
          </w:p>
        </w:tc>
      </w:tr>
      <w:tr w:rsidR="005F0C82" w:rsidRPr="008A3C44" w:rsidTr="002E0115">
        <w:trPr>
          <w:trHeight w:val="1068"/>
        </w:trPr>
        <w:tc>
          <w:tcPr>
            <w:tcW w:w="3651" w:type="dxa"/>
          </w:tcPr>
          <w:p w:rsidR="005F0C82" w:rsidRPr="005F0C82" w:rsidRDefault="005F0C82" w:rsidP="005F0C82">
            <w:pPr>
              <w:rPr>
                <w:rFonts w:ascii="Times New Roman" w:hAnsi="Times New Roman"/>
                <w:b/>
                <w:sz w:val="20"/>
              </w:rPr>
            </w:pPr>
            <w:r w:rsidRPr="005F0C82">
              <w:rPr>
                <w:rFonts w:ascii="Times New Roman" w:hAnsi="Times New Roman"/>
                <w:b/>
                <w:sz w:val="20"/>
              </w:rPr>
              <w:t xml:space="preserve">1-4: </w:t>
            </w:r>
            <w:r w:rsidRPr="005F0C82">
              <w:rPr>
                <w:rFonts w:ascii="Times New Roman" w:hAnsi="Times New Roman"/>
                <w:sz w:val="20"/>
              </w:rPr>
              <w:t xml:space="preserve"> Candidate designs research methodology</w:t>
            </w:r>
            <w:r w:rsidRPr="005F0C82">
              <w:rPr>
                <w:rFonts w:ascii="Times New Roman" w:eastAsia="SimSun" w:hAnsi="Times New Roman"/>
                <w:sz w:val="20"/>
                <w:lang w:eastAsia="zh-CN"/>
              </w:rPr>
              <w:t>.</w:t>
            </w:r>
          </w:p>
        </w:tc>
        <w:tc>
          <w:tcPr>
            <w:tcW w:w="669" w:type="dxa"/>
          </w:tcPr>
          <w:p w:rsidR="005F0C82" w:rsidRPr="005F0C82" w:rsidRDefault="005F0C82" w:rsidP="005F0C82">
            <w:pPr>
              <w:jc w:val="center"/>
              <w:rPr>
                <w:rFonts w:ascii="Times New Roman" w:eastAsia="SimSun" w:hAnsi="Times New Roman"/>
                <w:b/>
                <w:sz w:val="20"/>
                <w:lang w:eastAsia="zh-CN"/>
              </w:rPr>
            </w:pPr>
          </w:p>
        </w:tc>
        <w:tc>
          <w:tcPr>
            <w:tcW w:w="926" w:type="dxa"/>
          </w:tcPr>
          <w:p w:rsidR="005F0C82" w:rsidRPr="005F0C82" w:rsidRDefault="005F0C82" w:rsidP="005F0C82">
            <w:pPr>
              <w:jc w:val="center"/>
              <w:rPr>
                <w:rFonts w:ascii="Times New Roman" w:hAnsi="Times New Roman"/>
                <w:b/>
                <w:sz w:val="20"/>
              </w:rPr>
            </w:pPr>
          </w:p>
        </w:tc>
        <w:tc>
          <w:tcPr>
            <w:tcW w:w="747" w:type="dxa"/>
          </w:tcPr>
          <w:p w:rsidR="005F0C82" w:rsidRPr="005F0C82" w:rsidRDefault="005F0C82" w:rsidP="005F0C82">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w:t>
            </w:r>
          </w:p>
          <w:p w:rsidR="005F0C82" w:rsidRPr="005F0C82" w:rsidRDefault="005F0C82" w:rsidP="005F0C82">
            <w:pPr>
              <w:jc w:val="center"/>
              <w:rPr>
                <w:rFonts w:ascii="Times New Roman" w:eastAsia="SimSun" w:hAnsi="Times New Roman"/>
                <w:b/>
                <w:sz w:val="20"/>
                <w:lang w:eastAsia="zh-CN"/>
              </w:rPr>
            </w:pPr>
            <w:r w:rsidRPr="005F0C82">
              <w:rPr>
                <w:rFonts w:ascii="Times New Roman" w:eastAsia="SimSun" w:hAnsi="Times New Roman"/>
                <w:b/>
                <w:sz w:val="20"/>
                <w:lang w:eastAsia="zh-CN"/>
              </w:rPr>
              <w:t xml:space="preserve">1-3, 8, 9 </w:t>
            </w:r>
          </w:p>
          <w:p w:rsidR="005F0C82" w:rsidRPr="005F0C82" w:rsidRDefault="005F0C82" w:rsidP="005F0C82">
            <w:pPr>
              <w:jc w:val="center"/>
              <w:rPr>
                <w:rFonts w:ascii="Times New Roman" w:hAnsi="Times New Roman"/>
                <w:b/>
                <w:sz w:val="20"/>
              </w:rPr>
            </w:pPr>
          </w:p>
        </w:tc>
        <w:tc>
          <w:tcPr>
            <w:tcW w:w="693" w:type="dxa"/>
          </w:tcPr>
          <w:p w:rsidR="005F0C82" w:rsidRPr="005F0C82" w:rsidRDefault="005F0C82" w:rsidP="005F0C82">
            <w:pPr>
              <w:jc w:val="center"/>
              <w:rPr>
                <w:rFonts w:ascii="Times New Roman" w:hAnsi="Times New Roman"/>
                <w:b/>
                <w:sz w:val="20"/>
              </w:rPr>
            </w:pPr>
          </w:p>
        </w:tc>
        <w:tc>
          <w:tcPr>
            <w:tcW w:w="720" w:type="dxa"/>
          </w:tcPr>
          <w:p w:rsidR="005F0C82" w:rsidRPr="005F0C82" w:rsidRDefault="005F0C82" w:rsidP="005F0C82">
            <w:pPr>
              <w:rPr>
                <w:rFonts w:ascii="Times New Roman" w:hAnsi="Times New Roman"/>
                <w:sz w:val="20"/>
              </w:rPr>
            </w:pPr>
          </w:p>
        </w:tc>
        <w:tc>
          <w:tcPr>
            <w:tcW w:w="705" w:type="dxa"/>
          </w:tcPr>
          <w:p w:rsidR="005F0C82" w:rsidRPr="005F0C82" w:rsidRDefault="005F0C82" w:rsidP="005F0C82">
            <w:pPr>
              <w:rPr>
                <w:rFonts w:ascii="Times New Roman" w:hAnsi="Times New Roman"/>
                <w:sz w:val="20"/>
              </w:rPr>
            </w:pPr>
          </w:p>
        </w:tc>
        <w:tc>
          <w:tcPr>
            <w:tcW w:w="903" w:type="dxa"/>
          </w:tcPr>
          <w:p w:rsidR="005F0C82" w:rsidRDefault="005F0C82" w:rsidP="005F0C82">
            <w:r w:rsidRPr="00F7210C">
              <w:rPr>
                <w:rFonts w:ascii="Times New Roman" w:hAnsi="Times New Roman"/>
                <w:b/>
                <w:sz w:val="20"/>
              </w:rPr>
              <w:t xml:space="preserve">     </w:t>
            </w:r>
            <w:r w:rsidRPr="00F7210C">
              <w:rPr>
                <w:rFonts w:ascii="Times New Roman" w:hAnsi="Times New Roman"/>
                <w:b/>
                <w:sz w:val="20"/>
              </w:rPr>
              <w:sym w:font="Symbol" w:char="F0D6"/>
            </w:r>
          </w:p>
        </w:tc>
        <w:tc>
          <w:tcPr>
            <w:tcW w:w="1146" w:type="dxa"/>
          </w:tcPr>
          <w:p w:rsidR="005F0C82" w:rsidRDefault="005F0C82" w:rsidP="005F0C82">
            <w:r w:rsidRPr="009E680C">
              <w:rPr>
                <w:rFonts w:ascii="Times New Roman" w:hAnsi="Times New Roman"/>
                <w:b/>
                <w:sz w:val="20"/>
              </w:rPr>
              <w:t xml:space="preserve">     </w:t>
            </w:r>
            <w:r w:rsidRPr="009E680C">
              <w:rPr>
                <w:rFonts w:ascii="Times New Roman" w:hAnsi="Times New Roman"/>
                <w:b/>
                <w:sz w:val="20"/>
              </w:rPr>
              <w:sym w:font="Symbol" w:char="F0D6"/>
            </w:r>
          </w:p>
        </w:tc>
      </w:tr>
      <w:tr w:rsidR="005F0C82" w:rsidRPr="008A3C44" w:rsidTr="002E0115">
        <w:trPr>
          <w:trHeight w:val="1068"/>
        </w:trPr>
        <w:tc>
          <w:tcPr>
            <w:tcW w:w="3651" w:type="dxa"/>
          </w:tcPr>
          <w:p w:rsidR="005F0C82" w:rsidRPr="005F0C82" w:rsidRDefault="005F0C82" w:rsidP="005F0C82">
            <w:pPr>
              <w:rPr>
                <w:rFonts w:ascii="Times New Roman" w:eastAsia="SimSun" w:hAnsi="Times New Roman"/>
                <w:b/>
                <w:sz w:val="20"/>
                <w:lang w:eastAsia="zh-CN"/>
              </w:rPr>
            </w:pPr>
            <w:r w:rsidRPr="005F0C82">
              <w:rPr>
                <w:rFonts w:ascii="Times New Roman" w:hAnsi="Times New Roman"/>
                <w:b/>
                <w:sz w:val="20"/>
              </w:rPr>
              <w:t xml:space="preserve">1-5: </w:t>
            </w:r>
            <w:r w:rsidRPr="005F0C82">
              <w:rPr>
                <w:rFonts w:ascii="Times New Roman" w:hAnsi="Times New Roman"/>
                <w:sz w:val="20"/>
              </w:rPr>
              <w:t xml:space="preserve"> </w:t>
            </w:r>
            <w:r w:rsidRPr="005F0C82">
              <w:rPr>
                <w:rFonts w:ascii="Times New Roman" w:eastAsia="SimSun" w:hAnsi="Times New Roman"/>
                <w:sz w:val="20"/>
                <w:lang w:eastAsia="zh-CN"/>
              </w:rPr>
              <w:t xml:space="preserve">Candidate </w:t>
            </w:r>
            <w:r w:rsidRPr="005F0C82">
              <w:rPr>
                <w:rFonts w:ascii="Times New Roman" w:hAnsi="Times New Roman"/>
                <w:sz w:val="20"/>
              </w:rPr>
              <w:t>understands and practices research integrity and responsibility</w:t>
            </w:r>
            <w:r w:rsidRPr="005F0C82">
              <w:rPr>
                <w:rFonts w:ascii="Times New Roman" w:eastAsia="SimSun" w:hAnsi="Times New Roman"/>
                <w:sz w:val="20"/>
                <w:lang w:eastAsia="zh-CN"/>
              </w:rPr>
              <w:t>.</w:t>
            </w:r>
          </w:p>
        </w:tc>
        <w:tc>
          <w:tcPr>
            <w:tcW w:w="669" w:type="dxa"/>
          </w:tcPr>
          <w:p w:rsidR="005F0C82" w:rsidRPr="005F0C82" w:rsidRDefault="005F0C82" w:rsidP="005F0C82">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3, 9</w:t>
            </w:r>
          </w:p>
        </w:tc>
        <w:tc>
          <w:tcPr>
            <w:tcW w:w="926" w:type="dxa"/>
          </w:tcPr>
          <w:p w:rsidR="005F0C82" w:rsidRPr="005F0C82" w:rsidRDefault="005F0C82" w:rsidP="005F0C82">
            <w:pPr>
              <w:jc w:val="center"/>
              <w:rPr>
                <w:rFonts w:ascii="Times New Roman" w:hAnsi="Times New Roman"/>
                <w:b/>
                <w:sz w:val="20"/>
              </w:rPr>
            </w:pPr>
          </w:p>
        </w:tc>
        <w:tc>
          <w:tcPr>
            <w:tcW w:w="747" w:type="dxa"/>
          </w:tcPr>
          <w:p w:rsidR="005F0C82" w:rsidRPr="005F0C82" w:rsidRDefault="005F0C82" w:rsidP="005F0C82">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w:t>
            </w:r>
          </w:p>
          <w:p w:rsidR="005F0C82" w:rsidRPr="005F0C82" w:rsidRDefault="005F0C82" w:rsidP="005F0C82">
            <w:pPr>
              <w:jc w:val="center"/>
              <w:rPr>
                <w:rFonts w:ascii="Times New Roman" w:eastAsia="SimSun" w:hAnsi="Times New Roman"/>
                <w:b/>
                <w:sz w:val="20"/>
                <w:lang w:eastAsia="zh-CN"/>
              </w:rPr>
            </w:pPr>
            <w:r w:rsidRPr="005F0C82">
              <w:rPr>
                <w:rFonts w:ascii="Times New Roman" w:eastAsia="SimSun" w:hAnsi="Times New Roman"/>
                <w:b/>
                <w:sz w:val="20"/>
                <w:lang w:eastAsia="zh-CN"/>
              </w:rPr>
              <w:t>3</w:t>
            </w:r>
          </w:p>
          <w:p w:rsidR="005F0C82" w:rsidRPr="005F0C82" w:rsidRDefault="005F0C82" w:rsidP="005F0C82">
            <w:pPr>
              <w:jc w:val="center"/>
              <w:rPr>
                <w:rFonts w:ascii="Times New Roman" w:eastAsia="SimSun" w:hAnsi="Times New Roman"/>
                <w:b/>
                <w:sz w:val="20"/>
                <w:lang w:eastAsia="zh-CN"/>
              </w:rPr>
            </w:pPr>
          </w:p>
        </w:tc>
        <w:tc>
          <w:tcPr>
            <w:tcW w:w="693" w:type="dxa"/>
          </w:tcPr>
          <w:p w:rsidR="005F0C82" w:rsidRPr="005F0C82" w:rsidRDefault="005F0C82" w:rsidP="005F0C82">
            <w:pPr>
              <w:jc w:val="center"/>
              <w:rPr>
                <w:rFonts w:ascii="Times New Roman" w:hAnsi="Times New Roman"/>
                <w:b/>
                <w:sz w:val="20"/>
              </w:rPr>
            </w:pPr>
          </w:p>
        </w:tc>
        <w:tc>
          <w:tcPr>
            <w:tcW w:w="720" w:type="dxa"/>
          </w:tcPr>
          <w:p w:rsidR="005F0C82" w:rsidRPr="005F0C82" w:rsidRDefault="005F0C82" w:rsidP="005F0C82">
            <w:pPr>
              <w:rPr>
                <w:rFonts w:ascii="Times New Roman" w:hAnsi="Times New Roman"/>
                <w:sz w:val="20"/>
              </w:rPr>
            </w:pPr>
          </w:p>
        </w:tc>
        <w:tc>
          <w:tcPr>
            <w:tcW w:w="705" w:type="dxa"/>
          </w:tcPr>
          <w:p w:rsidR="005F0C82" w:rsidRPr="005F0C82" w:rsidRDefault="005F0C82" w:rsidP="005F0C82">
            <w:pPr>
              <w:rPr>
                <w:rFonts w:ascii="Times New Roman" w:hAnsi="Times New Roman"/>
                <w:sz w:val="20"/>
              </w:rPr>
            </w:pPr>
          </w:p>
        </w:tc>
        <w:tc>
          <w:tcPr>
            <w:tcW w:w="903" w:type="dxa"/>
          </w:tcPr>
          <w:p w:rsidR="005F0C82" w:rsidRPr="00F7210C" w:rsidRDefault="005F0C82" w:rsidP="005F0C82">
            <w:pPr>
              <w:rPr>
                <w:rFonts w:ascii="Times New Roman" w:hAnsi="Times New Roman"/>
                <w:b/>
                <w:sz w:val="20"/>
              </w:rPr>
            </w:pPr>
            <w:r w:rsidRPr="00F7210C">
              <w:rPr>
                <w:rFonts w:ascii="Times New Roman" w:hAnsi="Times New Roman"/>
                <w:b/>
                <w:sz w:val="20"/>
              </w:rPr>
              <w:t xml:space="preserve">    </w:t>
            </w:r>
            <w:r>
              <w:rPr>
                <w:rFonts w:ascii="Times New Roman" w:hAnsi="Times New Roman"/>
                <w:b/>
                <w:sz w:val="20"/>
              </w:rPr>
              <w:t xml:space="preserve"> </w:t>
            </w:r>
            <w:r w:rsidRPr="005F0C82">
              <w:rPr>
                <w:rFonts w:ascii="Times New Roman" w:hAnsi="Times New Roman"/>
                <w:b/>
                <w:sz w:val="20"/>
              </w:rPr>
              <w:sym w:font="Symbol" w:char="F0D6"/>
            </w:r>
          </w:p>
        </w:tc>
        <w:tc>
          <w:tcPr>
            <w:tcW w:w="1146" w:type="dxa"/>
          </w:tcPr>
          <w:p w:rsidR="005F0C82" w:rsidRDefault="005F0C82" w:rsidP="005F0C82">
            <w:r w:rsidRPr="009E680C">
              <w:rPr>
                <w:rFonts w:ascii="Times New Roman" w:hAnsi="Times New Roman"/>
                <w:b/>
                <w:sz w:val="20"/>
              </w:rPr>
              <w:t xml:space="preserve">     </w:t>
            </w:r>
            <w:r w:rsidRPr="009E680C">
              <w:rPr>
                <w:rFonts w:ascii="Times New Roman" w:hAnsi="Times New Roman"/>
                <w:b/>
                <w:sz w:val="20"/>
              </w:rPr>
              <w:sym w:font="Symbol" w:char="F0D6"/>
            </w:r>
          </w:p>
        </w:tc>
      </w:tr>
      <w:tr w:rsidR="005F0C82" w:rsidRPr="008A3C44" w:rsidTr="002E0115">
        <w:trPr>
          <w:trHeight w:val="1068"/>
        </w:trPr>
        <w:tc>
          <w:tcPr>
            <w:tcW w:w="3651" w:type="dxa"/>
          </w:tcPr>
          <w:p w:rsidR="005F0C82" w:rsidRPr="005F0C82" w:rsidRDefault="005F0C82" w:rsidP="005F0C82">
            <w:pPr>
              <w:rPr>
                <w:rFonts w:ascii="Times New Roman" w:hAnsi="Times New Roman"/>
                <w:b/>
                <w:sz w:val="20"/>
              </w:rPr>
            </w:pPr>
            <w:r w:rsidRPr="005F0C82">
              <w:rPr>
                <w:rFonts w:ascii="Times New Roman" w:hAnsi="Times New Roman"/>
                <w:b/>
                <w:sz w:val="20"/>
              </w:rPr>
              <w:t>1-6:</w:t>
            </w:r>
            <w:r w:rsidRPr="005F0C82">
              <w:rPr>
                <w:rFonts w:ascii="Times New Roman" w:hAnsi="Times New Roman"/>
                <w:sz w:val="20"/>
              </w:rPr>
              <w:t xml:space="preserve"> </w:t>
            </w:r>
            <w:r w:rsidRPr="005F0C82">
              <w:rPr>
                <w:rFonts w:ascii="Times New Roman" w:eastAsia="SimSun" w:hAnsi="Times New Roman"/>
                <w:sz w:val="20"/>
                <w:lang w:eastAsia="zh-CN"/>
              </w:rPr>
              <w:t xml:space="preserve">Candidate </w:t>
            </w:r>
            <w:r w:rsidRPr="005F0C82">
              <w:rPr>
                <w:rFonts w:ascii="Times New Roman" w:hAnsi="Times New Roman"/>
                <w:sz w:val="20"/>
              </w:rPr>
              <w:t>analyzes and manipulates data and synthesizes research findings</w:t>
            </w:r>
            <w:r w:rsidRPr="005F0C82">
              <w:rPr>
                <w:rFonts w:ascii="Times New Roman" w:hAnsi="Times New Roman"/>
                <w:b/>
                <w:sz w:val="20"/>
              </w:rPr>
              <w:t>.</w:t>
            </w:r>
          </w:p>
        </w:tc>
        <w:tc>
          <w:tcPr>
            <w:tcW w:w="669" w:type="dxa"/>
          </w:tcPr>
          <w:p w:rsidR="005F0C82" w:rsidRPr="005F0C82" w:rsidRDefault="005F0C82" w:rsidP="005F0C82">
            <w:pPr>
              <w:jc w:val="center"/>
              <w:rPr>
                <w:rFonts w:ascii="Times New Roman" w:hAnsi="Times New Roman"/>
                <w:b/>
                <w:sz w:val="20"/>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1</w:t>
            </w:r>
          </w:p>
        </w:tc>
        <w:tc>
          <w:tcPr>
            <w:tcW w:w="926" w:type="dxa"/>
          </w:tcPr>
          <w:p w:rsidR="005F0C82" w:rsidRPr="005F0C82" w:rsidRDefault="005F0C82" w:rsidP="005F0C82">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4 *</w:t>
            </w:r>
          </w:p>
          <w:p w:rsidR="005F0C82" w:rsidRPr="005F0C82" w:rsidRDefault="005F0C82" w:rsidP="005F0C82">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3 **</w:t>
            </w:r>
          </w:p>
        </w:tc>
        <w:tc>
          <w:tcPr>
            <w:tcW w:w="747" w:type="dxa"/>
          </w:tcPr>
          <w:p w:rsidR="005F0C82" w:rsidRPr="005F0C82" w:rsidRDefault="005F0C82" w:rsidP="005F0C82">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w:t>
            </w:r>
          </w:p>
          <w:p w:rsidR="005F0C82" w:rsidRPr="005F0C82" w:rsidRDefault="005F0C82" w:rsidP="005F0C82">
            <w:pPr>
              <w:jc w:val="center"/>
              <w:rPr>
                <w:rFonts w:ascii="Times New Roman" w:eastAsia="SimSun" w:hAnsi="Times New Roman"/>
                <w:b/>
                <w:sz w:val="20"/>
                <w:lang w:eastAsia="zh-CN"/>
              </w:rPr>
            </w:pPr>
            <w:r w:rsidRPr="005F0C82">
              <w:rPr>
                <w:rFonts w:ascii="Times New Roman" w:eastAsia="SimSun" w:hAnsi="Times New Roman"/>
                <w:b/>
                <w:sz w:val="20"/>
                <w:lang w:eastAsia="zh-CN"/>
              </w:rPr>
              <w:t xml:space="preserve">4, 5 </w:t>
            </w:r>
          </w:p>
          <w:p w:rsidR="005F0C82" w:rsidRPr="005F0C82" w:rsidRDefault="005F0C82" w:rsidP="005F0C82">
            <w:pPr>
              <w:jc w:val="center"/>
              <w:rPr>
                <w:rFonts w:ascii="Times New Roman" w:hAnsi="Times New Roman"/>
                <w:b/>
                <w:sz w:val="20"/>
              </w:rPr>
            </w:pPr>
          </w:p>
        </w:tc>
        <w:tc>
          <w:tcPr>
            <w:tcW w:w="693" w:type="dxa"/>
          </w:tcPr>
          <w:p w:rsidR="005F0C82" w:rsidRPr="005F0C82" w:rsidRDefault="005F0C82" w:rsidP="005F0C82">
            <w:pPr>
              <w:jc w:val="center"/>
              <w:rPr>
                <w:rFonts w:ascii="Times New Roman" w:hAnsi="Times New Roman"/>
                <w:b/>
                <w:sz w:val="20"/>
              </w:rPr>
            </w:pPr>
          </w:p>
        </w:tc>
        <w:tc>
          <w:tcPr>
            <w:tcW w:w="720" w:type="dxa"/>
          </w:tcPr>
          <w:p w:rsidR="005F0C82" w:rsidRPr="005F0C82" w:rsidRDefault="005F0C82" w:rsidP="005F0C82">
            <w:pPr>
              <w:rPr>
                <w:rFonts w:ascii="Times New Roman" w:hAnsi="Times New Roman"/>
                <w:sz w:val="20"/>
              </w:rPr>
            </w:pPr>
          </w:p>
        </w:tc>
        <w:tc>
          <w:tcPr>
            <w:tcW w:w="705" w:type="dxa"/>
          </w:tcPr>
          <w:p w:rsidR="005F0C82" w:rsidRPr="005F0C82" w:rsidRDefault="005F0C82" w:rsidP="005F0C82">
            <w:pPr>
              <w:rPr>
                <w:rFonts w:ascii="Times New Roman" w:hAnsi="Times New Roman"/>
                <w:sz w:val="20"/>
              </w:rPr>
            </w:pPr>
          </w:p>
        </w:tc>
        <w:tc>
          <w:tcPr>
            <w:tcW w:w="903" w:type="dxa"/>
          </w:tcPr>
          <w:p w:rsidR="005F0C82" w:rsidRDefault="005F0C82" w:rsidP="005F0C82">
            <w:r w:rsidRPr="00F7210C">
              <w:rPr>
                <w:rFonts w:ascii="Times New Roman" w:hAnsi="Times New Roman"/>
                <w:b/>
                <w:sz w:val="20"/>
              </w:rPr>
              <w:t xml:space="preserve">     </w:t>
            </w:r>
            <w:r w:rsidRPr="00F7210C">
              <w:rPr>
                <w:rFonts w:ascii="Times New Roman" w:hAnsi="Times New Roman"/>
                <w:b/>
                <w:sz w:val="20"/>
              </w:rPr>
              <w:sym w:font="Symbol" w:char="F0D6"/>
            </w:r>
          </w:p>
        </w:tc>
        <w:tc>
          <w:tcPr>
            <w:tcW w:w="1146" w:type="dxa"/>
          </w:tcPr>
          <w:p w:rsidR="005F0C82" w:rsidRDefault="005F0C82" w:rsidP="005F0C82">
            <w:r w:rsidRPr="009E680C">
              <w:rPr>
                <w:rFonts w:ascii="Times New Roman" w:hAnsi="Times New Roman"/>
                <w:b/>
                <w:sz w:val="20"/>
              </w:rPr>
              <w:t xml:space="preserve">     </w:t>
            </w:r>
            <w:r w:rsidRPr="009E680C">
              <w:rPr>
                <w:rFonts w:ascii="Times New Roman" w:hAnsi="Times New Roman"/>
                <w:b/>
                <w:sz w:val="20"/>
              </w:rPr>
              <w:sym w:font="Symbol" w:char="F0D6"/>
            </w:r>
          </w:p>
        </w:tc>
      </w:tr>
      <w:tr w:rsidR="005F0C82" w:rsidRPr="008A3C44" w:rsidTr="002E0115">
        <w:trPr>
          <w:trHeight w:val="1068"/>
        </w:trPr>
        <w:tc>
          <w:tcPr>
            <w:tcW w:w="3651" w:type="dxa"/>
          </w:tcPr>
          <w:p w:rsidR="005F0C82" w:rsidRPr="005F0C82" w:rsidRDefault="005F0C82" w:rsidP="005F0C82">
            <w:pPr>
              <w:rPr>
                <w:rFonts w:ascii="Times New Roman" w:hAnsi="Times New Roman"/>
                <w:sz w:val="20"/>
              </w:rPr>
            </w:pPr>
            <w:r w:rsidRPr="005F0C82">
              <w:rPr>
                <w:rFonts w:ascii="Times New Roman" w:hAnsi="Times New Roman"/>
                <w:b/>
                <w:sz w:val="20"/>
              </w:rPr>
              <w:t xml:space="preserve">1-7: </w:t>
            </w:r>
            <w:r w:rsidRPr="005F0C82">
              <w:rPr>
                <w:rFonts w:ascii="Times New Roman" w:hAnsi="Times New Roman"/>
                <w:sz w:val="20"/>
              </w:rPr>
              <w:t>Candidates demonstrate ability to produce scholarly outcomes (manuscripts submissions, presentation proposals, and/or grant proposals) individually and collaboratively.  Via 598 or500</w:t>
            </w:r>
          </w:p>
          <w:p w:rsidR="005F0C82" w:rsidRPr="005F0C82" w:rsidRDefault="005F0C82" w:rsidP="005F0C82">
            <w:pPr>
              <w:rPr>
                <w:rFonts w:ascii="Times New Roman" w:hAnsi="Times New Roman"/>
                <w:sz w:val="20"/>
              </w:rPr>
            </w:pPr>
          </w:p>
        </w:tc>
        <w:tc>
          <w:tcPr>
            <w:tcW w:w="669" w:type="dxa"/>
          </w:tcPr>
          <w:p w:rsidR="005F0C82" w:rsidRPr="005F0C82" w:rsidRDefault="005F0C82" w:rsidP="005F0C82">
            <w:pPr>
              <w:jc w:val="center"/>
              <w:rPr>
                <w:rFonts w:ascii="Times New Roman" w:eastAsia="SimSun" w:hAnsi="Times New Roman"/>
                <w:b/>
                <w:sz w:val="20"/>
                <w:lang w:eastAsia="zh-CN"/>
              </w:rPr>
            </w:pPr>
          </w:p>
        </w:tc>
        <w:tc>
          <w:tcPr>
            <w:tcW w:w="926" w:type="dxa"/>
          </w:tcPr>
          <w:p w:rsidR="005F0C82" w:rsidRPr="005F0C82" w:rsidRDefault="005F0C82" w:rsidP="005F0C82">
            <w:pPr>
              <w:jc w:val="center"/>
              <w:rPr>
                <w:rFonts w:ascii="Times New Roman" w:eastAsia="SimSun" w:hAnsi="Times New Roman"/>
                <w:b/>
                <w:sz w:val="20"/>
                <w:lang w:eastAsia="zh-CN"/>
              </w:rPr>
            </w:pPr>
          </w:p>
        </w:tc>
        <w:tc>
          <w:tcPr>
            <w:tcW w:w="747" w:type="dxa"/>
          </w:tcPr>
          <w:p w:rsidR="005F0C82" w:rsidRPr="005F0C82" w:rsidRDefault="005F0C82" w:rsidP="005F0C82">
            <w:pPr>
              <w:jc w:val="center"/>
              <w:rPr>
                <w:rFonts w:ascii="Times New Roman" w:eastAsia="SimSun" w:hAnsi="Times New Roman"/>
                <w:b/>
                <w:sz w:val="20"/>
                <w:lang w:eastAsia="zh-CN"/>
              </w:rPr>
            </w:pPr>
          </w:p>
        </w:tc>
        <w:tc>
          <w:tcPr>
            <w:tcW w:w="693" w:type="dxa"/>
          </w:tcPr>
          <w:p w:rsidR="005F0C82" w:rsidRPr="005F0C82" w:rsidRDefault="005F0C82" w:rsidP="005F0C82">
            <w:pPr>
              <w:jc w:val="center"/>
              <w:rPr>
                <w:rFonts w:ascii="Times New Roman" w:hAnsi="Times New Roman"/>
                <w:b/>
                <w:sz w:val="20"/>
              </w:rPr>
            </w:pPr>
          </w:p>
        </w:tc>
        <w:tc>
          <w:tcPr>
            <w:tcW w:w="720" w:type="dxa"/>
          </w:tcPr>
          <w:p w:rsidR="005F0C82" w:rsidRPr="005F0C82" w:rsidRDefault="005F0C82" w:rsidP="005F0C82">
            <w:pPr>
              <w:rPr>
                <w:rFonts w:ascii="Times New Roman" w:hAnsi="Times New Roman"/>
                <w:sz w:val="20"/>
              </w:rPr>
            </w:pPr>
          </w:p>
        </w:tc>
        <w:tc>
          <w:tcPr>
            <w:tcW w:w="705" w:type="dxa"/>
          </w:tcPr>
          <w:p w:rsidR="005F0C82" w:rsidRPr="005F0C82" w:rsidRDefault="005F0C82" w:rsidP="005F0C82">
            <w:pPr>
              <w:rPr>
                <w:rFonts w:ascii="Times New Roman" w:hAnsi="Times New Roman"/>
                <w:sz w:val="20"/>
              </w:rPr>
            </w:pPr>
          </w:p>
        </w:tc>
        <w:tc>
          <w:tcPr>
            <w:tcW w:w="903" w:type="dxa"/>
          </w:tcPr>
          <w:p w:rsidR="005F0C82" w:rsidRPr="00F7210C" w:rsidRDefault="005F0C82" w:rsidP="005F0C82">
            <w:pPr>
              <w:rPr>
                <w:rFonts w:ascii="Times New Roman" w:hAnsi="Times New Roman"/>
                <w:b/>
                <w:sz w:val="20"/>
              </w:rPr>
            </w:pPr>
            <w:r w:rsidRPr="00F7210C">
              <w:rPr>
                <w:rFonts w:ascii="Times New Roman" w:hAnsi="Times New Roman"/>
                <w:b/>
                <w:sz w:val="20"/>
              </w:rPr>
              <w:t xml:space="preserve">  </w:t>
            </w:r>
            <w:r>
              <w:rPr>
                <w:rFonts w:ascii="Times New Roman" w:hAnsi="Times New Roman"/>
                <w:b/>
                <w:sz w:val="20"/>
              </w:rPr>
              <w:t xml:space="preserve">   </w:t>
            </w:r>
            <w:r w:rsidRPr="005F0C82">
              <w:rPr>
                <w:rFonts w:ascii="Times New Roman" w:hAnsi="Times New Roman"/>
                <w:b/>
                <w:sz w:val="20"/>
              </w:rPr>
              <w:sym w:font="Symbol" w:char="F0D6"/>
            </w:r>
          </w:p>
        </w:tc>
        <w:tc>
          <w:tcPr>
            <w:tcW w:w="1146" w:type="dxa"/>
          </w:tcPr>
          <w:p w:rsidR="005F0C82" w:rsidRDefault="005F0C82" w:rsidP="005F0C82">
            <w:r w:rsidRPr="009E680C">
              <w:rPr>
                <w:rFonts w:ascii="Times New Roman" w:hAnsi="Times New Roman"/>
                <w:b/>
                <w:sz w:val="20"/>
              </w:rPr>
              <w:t xml:space="preserve">     </w:t>
            </w:r>
            <w:r w:rsidRPr="009E680C">
              <w:rPr>
                <w:rFonts w:ascii="Times New Roman" w:hAnsi="Times New Roman"/>
                <w:b/>
                <w:sz w:val="20"/>
              </w:rPr>
              <w:sym w:font="Symbol" w:char="F0D6"/>
            </w:r>
          </w:p>
        </w:tc>
      </w:tr>
    </w:tbl>
    <w:p w:rsidR="002E0115" w:rsidRPr="008A3C44" w:rsidRDefault="002E0115" w:rsidP="002E0115">
      <w:pPr>
        <w:rPr>
          <w:rFonts w:ascii="Times New Roman" w:eastAsia="SimSun" w:hAnsi="Times New Roman"/>
          <w:sz w:val="21"/>
          <w:szCs w:val="21"/>
          <w:u w:val="single"/>
          <w:lang w:eastAsia="zh-CN"/>
        </w:rPr>
        <w:sectPr w:rsidR="002E0115" w:rsidRPr="008A3C44" w:rsidSect="002E0115">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52" w:right="1152" w:bottom="1152" w:left="1152" w:header="720" w:footer="720" w:gutter="0"/>
          <w:cols w:space="720"/>
          <w:docGrid w:linePitch="360"/>
        </w:sectPr>
      </w:pPr>
    </w:p>
    <w:p w:rsidR="002E0115" w:rsidRPr="008A3C44" w:rsidRDefault="008A3C44" w:rsidP="002E0115">
      <w:pPr>
        <w:rPr>
          <w:rFonts w:ascii="Times New Roman" w:hAnsi="Times New Roman"/>
          <w:i/>
          <w:szCs w:val="24"/>
        </w:rPr>
      </w:pPr>
      <w:r w:rsidRPr="008A3C44">
        <w:rPr>
          <w:rFonts w:ascii="Times New Roman" w:hAnsi="Times New Roman"/>
          <w:i/>
          <w:szCs w:val="24"/>
        </w:rPr>
        <w:lastRenderedPageBreak/>
        <w:t>Standard 2</w:t>
      </w:r>
      <w:r w:rsidR="005F0C82">
        <w:rPr>
          <w:rFonts w:ascii="Times New Roman" w:hAnsi="Times New Roman"/>
          <w:i/>
          <w:szCs w:val="24"/>
        </w:rPr>
        <w:t xml:space="preserve"> - Curriculum</w:t>
      </w:r>
    </w:p>
    <w:p w:rsidR="002E0115" w:rsidRPr="008A3C44" w:rsidRDefault="002E0115" w:rsidP="002E0115">
      <w:pPr>
        <w:rPr>
          <w:rFonts w:ascii="Times New Roman" w:hAnsi="Times New Roman"/>
          <w:szCs w:val="24"/>
        </w:rPr>
      </w:pPr>
    </w:p>
    <w:p w:rsidR="002E0115" w:rsidRPr="008A3C44" w:rsidRDefault="002E0115" w:rsidP="002E0115">
      <w:pPr>
        <w:rPr>
          <w:rFonts w:ascii="Times New Roman" w:hAnsi="Times New Roman"/>
          <w:szCs w:val="24"/>
        </w:rPr>
      </w:pPr>
      <w:r w:rsidRPr="008A3C44">
        <w:rPr>
          <w:rFonts w:ascii="Times New Roman" w:hAnsi="Times New Roman"/>
          <w:szCs w:val="24"/>
        </w:rPr>
        <w:t>Candidates understand curriculum design and theory which includes the following processes: critically examining principles of curriculum within socio-cultural, historical, and political frameworks; designing and evaluating curricula</w:t>
      </w:r>
      <w:r w:rsidRPr="008A3C44">
        <w:rPr>
          <w:rFonts w:ascii="Times New Roman" w:hAnsi="Times New Roman"/>
          <w:color w:val="FF0000"/>
          <w:szCs w:val="24"/>
        </w:rPr>
        <w:t xml:space="preserve">; </w:t>
      </w:r>
      <w:r w:rsidRPr="008A3C44">
        <w:rPr>
          <w:rFonts w:ascii="Times New Roman" w:hAnsi="Times New Roman"/>
          <w:szCs w:val="24"/>
        </w:rPr>
        <w:t>analyzing and comparing curricula; and relating assessment strategies to curricular theoretical foundations.</w:t>
      </w:r>
    </w:p>
    <w:p w:rsidR="002E0115" w:rsidRPr="008A3C44" w:rsidRDefault="002E0115" w:rsidP="002E0115">
      <w:pPr>
        <w:rPr>
          <w:rFonts w:ascii="Times New Roman" w:hAnsi="Times New Roman"/>
          <w:szCs w:val="24"/>
        </w:rPr>
      </w:pPr>
    </w:p>
    <w:tbl>
      <w:tblPr>
        <w:tblpPr w:leftFromText="180" w:rightFromText="180" w:vertAnchor="text" w:tblpX="109" w:tblpY="21"/>
        <w:tblW w:w="1016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51"/>
        <w:gridCol w:w="669"/>
        <w:gridCol w:w="926"/>
        <w:gridCol w:w="747"/>
        <w:gridCol w:w="693"/>
        <w:gridCol w:w="720"/>
        <w:gridCol w:w="705"/>
        <w:gridCol w:w="903"/>
        <w:gridCol w:w="1146"/>
      </w:tblGrid>
      <w:tr w:rsidR="002E0115" w:rsidRPr="008A3C44" w:rsidTr="002E0115">
        <w:trPr>
          <w:trHeight w:val="1068"/>
        </w:trPr>
        <w:tc>
          <w:tcPr>
            <w:tcW w:w="3651" w:type="dxa"/>
          </w:tcPr>
          <w:p w:rsidR="002E0115" w:rsidRPr="005F0C82" w:rsidRDefault="002E0115" w:rsidP="002E0115">
            <w:pPr>
              <w:rPr>
                <w:rFonts w:ascii="Times New Roman" w:eastAsia="SimSun" w:hAnsi="Times New Roman"/>
                <w:b/>
                <w:sz w:val="20"/>
                <w:lang w:eastAsia="zh-CN"/>
              </w:rPr>
            </w:pPr>
            <w:r w:rsidRPr="005F0C82">
              <w:rPr>
                <w:rFonts w:ascii="Times New Roman" w:eastAsia="SimSun" w:hAnsi="Times New Roman"/>
                <w:b/>
                <w:sz w:val="20"/>
                <w:lang w:eastAsia="zh-CN"/>
              </w:rPr>
              <w:t>Standard 2 – Performance Indicators:</w:t>
            </w:r>
          </w:p>
        </w:tc>
        <w:tc>
          <w:tcPr>
            <w:tcW w:w="669" w:type="dxa"/>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eastAsia="SimSun" w:hAnsi="Times New Roman"/>
                <w:b/>
                <w:sz w:val="20"/>
                <w:lang w:eastAsia="zh-CN"/>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501</w:t>
            </w:r>
          </w:p>
        </w:tc>
        <w:tc>
          <w:tcPr>
            <w:tcW w:w="926" w:type="dxa"/>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hAnsi="Times New Roman"/>
                <w:b/>
                <w:sz w:val="20"/>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562</w:t>
            </w:r>
          </w:p>
        </w:tc>
        <w:tc>
          <w:tcPr>
            <w:tcW w:w="747" w:type="dxa"/>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hAnsi="Times New Roman"/>
                <w:b/>
                <w:sz w:val="20"/>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575</w:t>
            </w:r>
          </w:p>
        </w:tc>
        <w:tc>
          <w:tcPr>
            <w:tcW w:w="693" w:type="dxa"/>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hAnsi="Times New Roman"/>
                <w:b/>
                <w:sz w:val="20"/>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576</w:t>
            </w:r>
          </w:p>
        </w:tc>
        <w:tc>
          <w:tcPr>
            <w:tcW w:w="720" w:type="dxa"/>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hAnsi="Times New Roman"/>
                <w:b/>
                <w:sz w:val="20"/>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407</w:t>
            </w:r>
          </w:p>
        </w:tc>
        <w:tc>
          <w:tcPr>
            <w:tcW w:w="705" w:type="dxa"/>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hAnsi="Times New Roman"/>
                <w:b/>
                <w:sz w:val="20"/>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580</w:t>
            </w:r>
          </w:p>
        </w:tc>
        <w:tc>
          <w:tcPr>
            <w:tcW w:w="903" w:type="dxa"/>
          </w:tcPr>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 xml:space="preserve">C&amp;I 500 or </w:t>
            </w: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C&amp;I 598</w:t>
            </w:r>
            <w:r w:rsidR="00565451">
              <w:rPr>
                <w:rFonts w:ascii="Times New Roman" w:eastAsia="SimSun" w:hAnsi="Times New Roman"/>
                <w:b/>
                <w:sz w:val="20"/>
                <w:lang w:eastAsia="zh-CN"/>
              </w:rPr>
              <w:t>*</w:t>
            </w:r>
          </w:p>
        </w:tc>
        <w:tc>
          <w:tcPr>
            <w:tcW w:w="1146" w:type="dxa"/>
          </w:tcPr>
          <w:p w:rsidR="002E0115" w:rsidRPr="005F0C82" w:rsidRDefault="002E0115" w:rsidP="002E0115">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Disser</w:t>
            </w:r>
            <w:r w:rsidR="00565451">
              <w:rPr>
                <w:rFonts w:ascii="Times New Roman" w:eastAsia="SimSun" w:hAnsi="Times New Roman"/>
                <w:b/>
                <w:sz w:val="20"/>
                <w:lang w:eastAsia="zh-CN"/>
              </w:rPr>
              <w:t>-</w:t>
            </w:r>
            <w:r w:rsidRPr="005F0C82">
              <w:rPr>
                <w:rFonts w:ascii="Times New Roman" w:eastAsia="SimSun" w:hAnsi="Times New Roman"/>
                <w:b/>
                <w:sz w:val="20"/>
                <w:lang w:eastAsia="zh-CN"/>
              </w:rPr>
              <w:t>tation</w:t>
            </w:r>
            <w:proofErr w:type="spellEnd"/>
            <w:r w:rsidR="00565451">
              <w:rPr>
                <w:rFonts w:ascii="Times New Roman" w:eastAsia="SimSun" w:hAnsi="Times New Roman"/>
                <w:b/>
                <w:sz w:val="20"/>
                <w:lang w:eastAsia="zh-CN"/>
              </w:rPr>
              <w:t>*</w:t>
            </w:r>
          </w:p>
        </w:tc>
      </w:tr>
      <w:tr w:rsidR="00565451" w:rsidRPr="008A3C44" w:rsidTr="002E0115">
        <w:trPr>
          <w:trHeight w:val="1068"/>
        </w:trPr>
        <w:tc>
          <w:tcPr>
            <w:tcW w:w="3651" w:type="dxa"/>
          </w:tcPr>
          <w:p w:rsidR="00565451" w:rsidRPr="005F0C82" w:rsidRDefault="00565451" w:rsidP="00565451">
            <w:pPr>
              <w:rPr>
                <w:rFonts w:ascii="Times New Roman" w:eastAsia="SimSun" w:hAnsi="Times New Roman"/>
                <w:b/>
                <w:sz w:val="20"/>
                <w:lang w:eastAsia="zh-CN"/>
              </w:rPr>
            </w:pPr>
            <w:r w:rsidRPr="005F0C82">
              <w:rPr>
                <w:rFonts w:ascii="Times New Roman" w:eastAsia="SimSun" w:hAnsi="Times New Roman"/>
                <w:b/>
                <w:sz w:val="20"/>
                <w:lang w:eastAsia="zh-CN"/>
              </w:rPr>
              <w:t xml:space="preserve">2-1: </w:t>
            </w:r>
            <w:r w:rsidRPr="005F0C82">
              <w:rPr>
                <w:rFonts w:ascii="Times New Roman" w:hAnsi="Times New Roman"/>
                <w:sz w:val="20"/>
              </w:rPr>
              <w:t xml:space="preserve"> Candidate understand</w:t>
            </w:r>
            <w:r w:rsidRPr="005F0C82">
              <w:rPr>
                <w:rFonts w:ascii="Times New Roman" w:eastAsia="SimSun" w:hAnsi="Times New Roman"/>
                <w:sz w:val="20"/>
                <w:lang w:eastAsia="zh-CN"/>
              </w:rPr>
              <w:t>s</w:t>
            </w:r>
            <w:r w:rsidRPr="005F0C82">
              <w:rPr>
                <w:rFonts w:ascii="Times New Roman" w:hAnsi="Times New Roman"/>
                <w:sz w:val="20"/>
              </w:rPr>
              <w:t xml:space="preserve"> curriculum design and theory</w:t>
            </w:r>
            <w:r w:rsidRPr="005F0C82">
              <w:rPr>
                <w:rFonts w:ascii="Times New Roman" w:eastAsia="SimSun" w:hAnsi="Times New Roman"/>
                <w:sz w:val="20"/>
                <w:lang w:eastAsia="zh-CN"/>
              </w:rPr>
              <w:t>.</w:t>
            </w:r>
          </w:p>
        </w:tc>
        <w:tc>
          <w:tcPr>
            <w:tcW w:w="669" w:type="dxa"/>
          </w:tcPr>
          <w:p w:rsidR="00565451" w:rsidRPr="005F0C82" w:rsidRDefault="00565451" w:rsidP="00565451">
            <w:pPr>
              <w:jc w:val="center"/>
              <w:rPr>
                <w:rFonts w:ascii="Times New Roman" w:hAnsi="Times New Roman"/>
                <w:b/>
                <w:sz w:val="20"/>
              </w:rPr>
            </w:pPr>
          </w:p>
        </w:tc>
        <w:tc>
          <w:tcPr>
            <w:tcW w:w="926" w:type="dxa"/>
          </w:tcPr>
          <w:p w:rsidR="00565451" w:rsidRPr="005F0C82" w:rsidRDefault="00565451" w:rsidP="00565451">
            <w:pPr>
              <w:jc w:val="center"/>
              <w:rPr>
                <w:rFonts w:ascii="Times New Roman" w:hAnsi="Times New Roman"/>
                <w:b/>
                <w:sz w:val="20"/>
              </w:rPr>
            </w:pPr>
          </w:p>
        </w:tc>
        <w:tc>
          <w:tcPr>
            <w:tcW w:w="747" w:type="dxa"/>
          </w:tcPr>
          <w:p w:rsidR="00565451" w:rsidRPr="005F0C82" w:rsidRDefault="00565451" w:rsidP="00565451">
            <w:pPr>
              <w:jc w:val="center"/>
              <w:rPr>
                <w:rFonts w:ascii="Times New Roman" w:hAnsi="Times New Roman"/>
                <w:b/>
                <w:sz w:val="20"/>
              </w:rPr>
            </w:pPr>
          </w:p>
        </w:tc>
        <w:tc>
          <w:tcPr>
            <w:tcW w:w="693" w:type="dxa"/>
          </w:tcPr>
          <w:p w:rsidR="00565451" w:rsidRPr="005F0C82" w:rsidRDefault="00565451" w:rsidP="00565451">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1 </w:t>
            </w:r>
          </w:p>
        </w:tc>
        <w:tc>
          <w:tcPr>
            <w:tcW w:w="720" w:type="dxa"/>
          </w:tcPr>
          <w:p w:rsidR="00565451" w:rsidRPr="005F0C82" w:rsidRDefault="00565451" w:rsidP="00565451">
            <w:pPr>
              <w:rPr>
                <w:rFonts w:ascii="Times New Roman" w:hAnsi="Times New Roman"/>
                <w:sz w:val="20"/>
              </w:rPr>
            </w:pPr>
          </w:p>
        </w:tc>
        <w:tc>
          <w:tcPr>
            <w:tcW w:w="705" w:type="dxa"/>
          </w:tcPr>
          <w:p w:rsidR="00565451" w:rsidRPr="005F0C82" w:rsidRDefault="00565451" w:rsidP="00565451">
            <w:pPr>
              <w:rPr>
                <w:rFonts w:ascii="Times New Roman" w:hAnsi="Times New Roman"/>
                <w:sz w:val="20"/>
              </w:rPr>
            </w:pPr>
          </w:p>
        </w:tc>
        <w:tc>
          <w:tcPr>
            <w:tcW w:w="903" w:type="dxa"/>
          </w:tcPr>
          <w:p w:rsidR="00565451" w:rsidRPr="006E7182" w:rsidRDefault="00565451" w:rsidP="00565451">
            <w:pPr>
              <w:rPr>
                <w:rFonts w:ascii="Times New Roman" w:hAnsi="Times New Roman"/>
                <w:b/>
                <w:sz w:val="20"/>
              </w:rPr>
            </w:pPr>
            <w:r w:rsidRPr="006E7182">
              <w:rPr>
                <w:rFonts w:ascii="Times New Roman" w:hAnsi="Times New Roman"/>
                <w:b/>
                <w:sz w:val="20"/>
              </w:rPr>
              <w:t xml:space="preserve">    </w:t>
            </w:r>
            <w:r>
              <w:rPr>
                <w:rFonts w:ascii="Times New Roman" w:hAnsi="Times New Roman"/>
                <w:b/>
                <w:sz w:val="20"/>
              </w:rPr>
              <w:t xml:space="preserve"> </w:t>
            </w:r>
            <w:r w:rsidRPr="005F0C82">
              <w:rPr>
                <w:rFonts w:ascii="Times New Roman" w:hAnsi="Times New Roman"/>
                <w:b/>
                <w:sz w:val="20"/>
              </w:rPr>
              <w:sym w:font="Symbol" w:char="F0D6"/>
            </w:r>
          </w:p>
        </w:tc>
        <w:tc>
          <w:tcPr>
            <w:tcW w:w="1146" w:type="dxa"/>
          </w:tcPr>
          <w:p w:rsidR="00565451" w:rsidRDefault="00565451" w:rsidP="00565451">
            <w:r w:rsidRPr="0027534B">
              <w:rPr>
                <w:rFonts w:ascii="Times New Roman" w:hAnsi="Times New Roman"/>
                <w:b/>
                <w:sz w:val="20"/>
              </w:rPr>
              <w:t xml:space="preserve">     </w:t>
            </w:r>
            <w:r w:rsidRPr="0027534B">
              <w:rPr>
                <w:rFonts w:ascii="Times New Roman" w:hAnsi="Times New Roman"/>
                <w:b/>
                <w:sz w:val="20"/>
              </w:rPr>
              <w:sym w:font="Symbol" w:char="F0D6"/>
            </w:r>
          </w:p>
        </w:tc>
      </w:tr>
      <w:tr w:rsidR="00565451" w:rsidRPr="008A3C44" w:rsidTr="002E0115">
        <w:trPr>
          <w:trHeight w:val="1068"/>
        </w:trPr>
        <w:tc>
          <w:tcPr>
            <w:tcW w:w="3651" w:type="dxa"/>
          </w:tcPr>
          <w:p w:rsidR="00565451" w:rsidRPr="005F0C82" w:rsidRDefault="00565451" w:rsidP="00565451">
            <w:pPr>
              <w:rPr>
                <w:rFonts w:ascii="Times New Roman" w:eastAsia="SimSun" w:hAnsi="Times New Roman"/>
                <w:b/>
                <w:sz w:val="20"/>
                <w:u w:val="single"/>
                <w:lang w:eastAsia="zh-CN"/>
              </w:rPr>
            </w:pPr>
            <w:r w:rsidRPr="005F0C82">
              <w:rPr>
                <w:rFonts w:ascii="Times New Roman" w:hAnsi="Times New Roman"/>
                <w:b/>
                <w:sz w:val="20"/>
              </w:rPr>
              <w:t>2</w:t>
            </w:r>
            <w:r w:rsidRPr="005F0C82">
              <w:rPr>
                <w:rFonts w:ascii="Times New Roman" w:eastAsia="SimSun" w:hAnsi="Times New Roman"/>
                <w:b/>
                <w:sz w:val="20"/>
                <w:lang w:eastAsia="zh-CN"/>
              </w:rPr>
              <w:t>-</w:t>
            </w:r>
            <w:r w:rsidRPr="005F0C82">
              <w:rPr>
                <w:rFonts w:ascii="Times New Roman" w:hAnsi="Times New Roman"/>
                <w:b/>
                <w:sz w:val="20"/>
              </w:rPr>
              <w:t>2</w:t>
            </w:r>
            <w:r w:rsidRPr="005F0C82">
              <w:rPr>
                <w:rFonts w:ascii="Times New Roman" w:eastAsia="SimSun" w:hAnsi="Times New Roman"/>
                <w:b/>
                <w:sz w:val="20"/>
                <w:lang w:eastAsia="zh-CN"/>
              </w:rPr>
              <w:t>:</w:t>
            </w:r>
            <w:r w:rsidRPr="005F0C82">
              <w:rPr>
                <w:rFonts w:ascii="Times New Roman" w:hAnsi="Times New Roman"/>
                <w:b/>
                <w:sz w:val="20"/>
              </w:rPr>
              <w:t xml:space="preserve"> </w:t>
            </w:r>
            <w:r w:rsidRPr="005F0C82">
              <w:rPr>
                <w:rFonts w:ascii="Times New Roman" w:eastAsia="SimSun" w:hAnsi="Times New Roman"/>
                <w:sz w:val="20"/>
                <w:lang w:eastAsia="zh-CN"/>
              </w:rPr>
              <w:t xml:space="preserve">Candidate </w:t>
            </w:r>
            <w:r w:rsidRPr="005F0C82">
              <w:rPr>
                <w:rFonts w:ascii="Times New Roman" w:hAnsi="Times New Roman"/>
                <w:sz w:val="20"/>
              </w:rPr>
              <w:t>critically examin</w:t>
            </w:r>
            <w:r w:rsidRPr="005F0C82">
              <w:rPr>
                <w:rFonts w:ascii="Times New Roman" w:eastAsia="SimSun" w:hAnsi="Times New Roman"/>
                <w:sz w:val="20"/>
                <w:lang w:eastAsia="zh-CN"/>
              </w:rPr>
              <w:t xml:space="preserve">es </w:t>
            </w:r>
            <w:r w:rsidRPr="005F0C82">
              <w:rPr>
                <w:rFonts w:ascii="Times New Roman" w:hAnsi="Times New Roman"/>
                <w:sz w:val="20"/>
              </w:rPr>
              <w:t>principles of curriculum within socio-cultural, historical, and political frameworks</w:t>
            </w:r>
            <w:r w:rsidRPr="005F0C82">
              <w:rPr>
                <w:rFonts w:ascii="Times New Roman" w:eastAsia="SimSun" w:hAnsi="Times New Roman"/>
                <w:sz w:val="20"/>
                <w:lang w:eastAsia="zh-CN"/>
              </w:rPr>
              <w:t>.</w:t>
            </w:r>
          </w:p>
        </w:tc>
        <w:tc>
          <w:tcPr>
            <w:tcW w:w="669" w:type="dxa"/>
          </w:tcPr>
          <w:p w:rsidR="00565451" w:rsidRPr="005F0C82" w:rsidRDefault="00565451" w:rsidP="00565451">
            <w:pPr>
              <w:jc w:val="center"/>
              <w:rPr>
                <w:rFonts w:ascii="Times New Roman" w:hAnsi="Times New Roman"/>
                <w:b/>
                <w:sz w:val="20"/>
              </w:rPr>
            </w:pPr>
          </w:p>
        </w:tc>
        <w:tc>
          <w:tcPr>
            <w:tcW w:w="926" w:type="dxa"/>
          </w:tcPr>
          <w:p w:rsidR="00565451" w:rsidRPr="005F0C82" w:rsidRDefault="00565451" w:rsidP="00565451">
            <w:pPr>
              <w:jc w:val="center"/>
              <w:rPr>
                <w:rFonts w:ascii="Times New Roman" w:hAnsi="Times New Roman"/>
                <w:b/>
                <w:sz w:val="20"/>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1 *</w:t>
            </w:r>
          </w:p>
        </w:tc>
        <w:tc>
          <w:tcPr>
            <w:tcW w:w="747" w:type="dxa"/>
          </w:tcPr>
          <w:p w:rsidR="00565451" w:rsidRPr="005F0C82" w:rsidRDefault="00565451" w:rsidP="00565451">
            <w:pPr>
              <w:jc w:val="center"/>
              <w:rPr>
                <w:rFonts w:ascii="Times New Roman" w:hAnsi="Times New Roman"/>
                <w:b/>
                <w:sz w:val="20"/>
              </w:rPr>
            </w:pPr>
          </w:p>
        </w:tc>
        <w:tc>
          <w:tcPr>
            <w:tcW w:w="693" w:type="dxa"/>
          </w:tcPr>
          <w:p w:rsidR="00565451" w:rsidRPr="005F0C82" w:rsidRDefault="00565451" w:rsidP="00565451">
            <w:pPr>
              <w:jc w:val="center"/>
              <w:rPr>
                <w:rFonts w:ascii="Times New Roman" w:hAnsi="Times New Roman"/>
                <w:b/>
                <w:sz w:val="20"/>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2 </w:t>
            </w:r>
          </w:p>
        </w:tc>
        <w:tc>
          <w:tcPr>
            <w:tcW w:w="720" w:type="dxa"/>
          </w:tcPr>
          <w:p w:rsidR="00565451" w:rsidRPr="005F0C82" w:rsidRDefault="00565451" w:rsidP="00565451">
            <w:pPr>
              <w:rPr>
                <w:rFonts w:ascii="Times New Roman" w:hAnsi="Times New Roman"/>
                <w:sz w:val="20"/>
              </w:rPr>
            </w:pPr>
          </w:p>
        </w:tc>
        <w:tc>
          <w:tcPr>
            <w:tcW w:w="705" w:type="dxa"/>
          </w:tcPr>
          <w:p w:rsidR="00565451" w:rsidRPr="005F0C82" w:rsidRDefault="00565451" w:rsidP="00565451">
            <w:pPr>
              <w:rPr>
                <w:rFonts w:ascii="Times New Roman" w:hAnsi="Times New Roman"/>
                <w:sz w:val="20"/>
              </w:rPr>
            </w:pPr>
          </w:p>
        </w:tc>
        <w:tc>
          <w:tcPr>
            <w:tcW w:w="903" w:type="dxa"/>
          </w:tcPr>
          <w:p w:rsidR="00565451" w:rsidRDefault="00565451" w:rsidP="00565451">
            <w:r w:rsidRPr="006E7182">
              <w:rPr>
                <w:rFonts w:ascii="Times New Roman" w:hAnsi="Times New Roman"/>
                <w:b/>
                <w:sz w:val="20"/>
              </w:rPr>
              <w:t xml:space="preserve">     </w:t>
            </w:r>
            <w:r w:rsidRPr="006E7182">
              <w:rPr>
                <w:rFonts w:ascii="Times New Roman" w:hAnsi="Times New Roman"/>
                <w:b/>
                <w:sz w:val="20"/>
              </w:rPr>
              <w:sym w:font="Symbol" w:char="F0D6"/>
            </w:r>
          </w:p>
        </w:tc>
        <w:tc>
          <w:tcPr>
            <w:tcW w:w="1146" w:type="dxa"/>
          </w:tcPr>
          <w:p w:rsidR="00565451" w:rsidRDefault="00565451" w:rsidP="00565451">
            <w:r w:rsidRPr="0027534B">
              <w:rPr>
                <w:rFonts w:ascii="Times New Roman" w:hAnsi="Times New Roman"/>
                <w:b/>
                <w:sz w:val="20"/>
              </w:rPr>
              <w:t xml:space="preserve">     </w:t>
            </w:r>
            <w:r w:rsidRPr="0027534B">
              <w:rPr>
                <w:rFonts w:ascii="Times New Roman" w:hAnsi="Times New Roman"/>
                <w:b/>
                <w:sz w:val="20"/>
              </w:rPr>
              <w:sym w:font="Symbol" w:char="F0D6"/>
            </w:r>
          </w:p>
        </w:tc>
      </w:tr>
      <w:tr w:rsidR="00565451" w:rsidRPr="008A3C44" w:rsidTr="002E0115">
        <w:trPr>
          <w:trHeight w:val="1068"/>
        </w:trPr>
        <w:tc>
          <w:tcPr>
            <w:tcW w:w="3651" w:type="dxa"/>
          </w:tcPr>
          <w:p w:rsidR="00565451" w:rsidRPr="005F0C82" w:rsidRDefault="00565451" w:rsidP="00565451">
            <w:pPr>
              <w:rPr>
                <w:rFonts w:ascii="Times New Roman" w:eastAsia="SimSun" w:hAnsi="Times New Roman"/>
                <w:b/>
                <w:sz w:val="20"/>
                <w:u w:val="single"/>
                <w:lang w:eastAsia="zh-CN"/>
              </w:rPr>
            </w:pPr>
            <w:r w:rsidRPr="005F0C82">
              <w:rPr>
                <w:rFonts w:ascii="Times New Roman" w:hAnsi="Times New Roman"/>
                <w:b/>
                <w:sz w:val="20"/>
              </w:rPr>
              <w:t>2</w:t>
            </w:r>
            <w:r w:rsidRPr="005F0C82">
              <w:rPr>
                <w:rFonts w:ascii="Times New Roman" w:eastAsia="SimSun" w:hAnsi="Times New Roman"/>
                <w:b/>
                <w:sz w:val="20"/>
                <w:lang w:eastAsia="zh-CN"/>
              </w:rPr>
              <w:t>-</w:t>
            </w:r>
            <w:r w:rsidRPr="005F0C82">
              <w:rPr>
                <w:rFonts w:ascii="Times New Roman" w:hAnsi="Times New Roman"/>
                <w:b/>
                <w:sz w:val="20"/>
              </w:rPr>
              <w:t>3</w:t>
            </w:r>
            <w:r w:rsidRPr="005F0C82">
              <w:rPr>
                <w:rFonts w:ascii="Times New Roman" w:eastAsia="SimSun" w:hAnsi="Times New Roman"/>
                <w:b/>
                <w:sz w:val="20"/>
                <w:lang w:eastAsia="zh-CN"/>
              </w:rPr>
              <w:t xml:space="preserve">: </w:t>
            </w:r>
            <w:r w:rsidRPr="005F0C82">
              <w:rPr>
                <w:rFonts w:ascii="Times New Roman" w:eastAsia="SimSun" w:hAnsi="Times New Roman"/>
                <w:sz w:val="20"/>
                <w:lang w:eastAsia="zh-CN"/>
              </w:rPr>
              <w:t xml:space="preserve">Candidate </w:t>
            </w:r>
            <w:r w:rsidRPr="005F0C82">
              <w:rPr>
                <w:rFonts w:ascii="Times New Roman" w:hAnsi="Times New Roman"/>
                <w:sz w:val="20"/>
              </w:rPr>
              <w:t>design</w:t>
            </w:r>
            <w:r w:rsidRPr="005F0C82">
              <w:rPr>
                <w:rFonts w:ascii="Times New Roman" w:eastAsia="SimSun" w:hAnsi="Times New Roman"/>
                <w:sz w:val="20"/>
                <w:lang w:eastAsia="zh-CN"/>
              </w:rPr>
              <w:t>s</w:t>
            </w:r>
            <w:r w:rsidRPr="005F0C82">
              <w:rPr>
                <w:rFonts w:ascii="Times New Roman" w:hAnsi="Times New Roman"/>
                <w:sz w:val="20"/>
              </w:rPr>
              <w:t xml:space="preserve"> and evaluat</w:t>
            </w:r>
            <w:r w:rsidRPr="005F0C82">
              <w:rPr>
                <w:rFonts w:ascii="Times New Roman" w:eastAsia="SimSun" w:hAnsi="Times New Roman"/>
                <w:sz w:val="20"/>
                <w:lang w:eastAsia="zh-CN"/>
              </w:rPr>
              <w:t>es</w:t>
            </w:r>
            <w:r w:rsidRPr="005F0C82">
              <w:rPr>
                <w:rFonts w:ascii="Times New Roman" w:hAnsi="Times New Roman"/>
                <w:sz w:val="20"/>
              </w:rPr>
              <w:t xml:space="preserve"> curricula</w:t>
            </w:r>
            <w:r w:rsidRPr="005F0C82">
              <w:rPr>
                <w:rFonts w:ascii="Times New Roman" w:eastAsia="SimSun" w:hAnsi="Times New Roman"/>
                <w:sz w:val="20"/>
                <w:lang w:eastAsia="zh-CN"/>
              </w:rPr>
              <w:t>.</w:t>
            </w:r>
          </w:p>
        </w:tc>
        <w:tc>
          <w:tcPr>
            <w:tcW w:w="669" w:type="dxa"/>
          </w:tcPr>
          <w:p w:rsidR="00565451" w:rsidRPr="005F0C82" w:rsidRDefault="00565451" w:rsidP="00565451">
            <w:pPr>
              <w:jc w:val="center"/>
              <w:rPr>
                <w:rFonts w:ascii="Times New Roman" w:hAnsi="Times New Roman"/>
                <w:b/>
                <w:sz w:val="20"/>
              </w:rPr>
            </w:pPr>
          </w:p>
        </w:tc>
        <w:tc>
          <w:tcPr>
            <w:tcW w:w="926" w:type="dxa"/>
          </w:tcPr>
          <w:p w:rsidR="00565451" w:rsidRPr="005F0C82" w:rsidRDefault="00565451" w:rsidP="00565451">
            <w:pPr>
              <w:jc w:val="center"/>
              <w:rPr>
                <w:rFonts w:ascii="Times New Roman" w:hAnsi="Times New Roman"/>
                <w:b/>
                <w:sz w:val="20"/>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3 **</w:t>
            </w:r>
          </w:p>
        </w:tc>
        <w:tc>
          <w:tcPr>
            <w:tcW w:w="747" w:type="dxa"/>
          </w:tcPr>
          <w:p w:rsidR="00565451" w:rsidRPr="005F0C82" w:rsidRDefault="00565451" w:rsidP="00565451">
            <w:pPr>
              <w:jc w:val="center"/>
              <w:rPr>
                <w:rFonts w:ascii="Times New Roman" w:hAnsi="Times New Roman"/>
                <w:b/>
                <w:sz w:val="20"/>
              </w:rPr>
            </w:pPr>
          </w:p>
        </w:tc>
        <w:tc>
          <w:tcPr>
            <w:tcW w:w="693" w:type="dxa"/>
          </w:tcPr>
          <w:p w:rsidR="00565451" w:rsidRPr="005F0C82" w:rsidRDefault="00565451" w:rsidP="00565451">
            <w:pPr>
              <w:jc w:val="center"/>
              <w:rPr>
                <w:rFonts w:ascii="Times New Roman" w:hAnsi="Times New Roman"/>
                <w:b/>
                <w:sz w:val="20"/>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3</w:t>
            </w:r>
          </w:p>
        </w:tc>
        <w:tc>
          <w:tcPr>
            <w:tcW w:w="720" w:type="dxa"/>
          </w:tcPr>
          <w:p w:rsidR="00565451" w:rsidRPr="005F0C82" w:rsidRDefault="00565451" w:rsidP="00565451">
            <w:pPr>
              <w:rPr>
                <w:rFonts w:ascii="Times New Roman" w:hAnsi="Times New Roman"/>
                <w:sz w:val="20"/>
              </w:rPr>
            </w:pPr>
          </w:p>
        </w:tc>
        <w:tc>
          <w:tcPr>
            <w:tcW w:w="705" w:type="dxa"/>
          </w:tcPr>
          <w:p w:rsidR="00565451" w:rsidRPr="005F0C82" w:rsidRDefault="00565451" w:rsidP="00565451">
            <w:pPr>
              <w:rPr>
                <w:rFonts w:ascii="Times New Roman" w:hAnsi="Times New Roman"/>
                <w:sz w:val="20"/>
              </w:rPr>
            </w:pPr>
          </w:p>
        </w:tc>
        <w:tc>
          <w:tcPr>
            <w:tcW w:w="903" w:type="dxa"/>
          </w:tcPr>
          <w:p w:rsidR="00565451" w:rsidRPr="006E7182" w:rsidRDefault="00565451" w:rsidP="00565451">
            <w:pPr>
              <w:rPr>
                <w:rFonts w:ascii="Times New Roman" w:hAnsi="Times New Roman"/>
                <w:b/>
                <w:sz w:val="20"/>
              </w:rPr>
            </w:pPr>
            <w:r w:rsidRPr="006E7182">
              <w:rPr>
                <w:rFonts w:ascii="Times New Roman" w:hAnsi="Times New Roman"/>
                <w:b/>
                <w:sz w:val="20"/>
              </w:rPr>
              <w:t xml:space="preserve">    </w:t>
            </w:r>
            <w:r>
              <w:rPr>
                <w:rFonts w:ascii="Times New Roman" w:hAnsi="Times New Roman"/>
                <w:b/>
                <w:sz w:val="20"/>
              </w:rPr>
              <w:t xml:space="preserve"> </w:t>
            </w:r>
            <w:r w:rsidRPr="005F0C82">
              <w:rPr>
                <w:rFonts w:ascii="Times New Roman" w:hAnsi="Times New Roman"/>
                <w:b/>
                <w:sz w:val="20"/>
              </w:rPr>
              <w:sym w:font="Symbol" w:char="F0D6"/>
            </w:r>
          </w:p>
        </w:tc>
        <w:tc>
          <w:tcPr>
            <w:tcW w:w="1146" w:type="dxa"/>
          </w:tcPr>
          <w:p w:rsidR="00565451" w:rsidRDefault="00565451" w:rsidP="00565451">
            <w:r w:rsidRPr="0027534B">
              <w:rPr>
                <w:rFonts w:ascii="Times New Roman" w:hAnsi="Times New Roman"/>
                <w:b/>
                <w:sz w:val="20"/>
              </w:rPr>
              <w:t xml:space="preserve">     </w:t>
            </w:r>
            <w:r w:rsidRPr="0027534B">
              <w:rPr>
                <w:rFonts w:ascii="Times New Roman" w:hAnsi="Times New Roman"/>
                <w:b/>
                <w:sz w:val="20"/>
              </w:rPr>
              <w:sym w:font="Symbol" w:char="F0D6"/>
            </w:r>
          </w:p>
        </w:tc>
      </w:tr>
      <w:tr w:rsidR="00565451" w:rsidRPr="008A3C44" w:rsidTr="002E0115">
        <w:trPr>
          <w:trHeight w:val="1068"/>
        </w:trPr>
        <w:tc>
          <w:tcPr>
            <w:tcW w:w="3651" w:type="dxa"/>
          </w:tcPr>
          <w:p w:rsidR="00565451" w:rsidRPr="005F0C82" w:rsidRDefault="00565451" w:rsidP="00565451">
            <w:pPr>
              <w:rPr>
                <w:rFonts w:ascii="Times New Roman" w:eastAsia="SimSun" w:hAnsi="Times New Roman"/>
                <w:b/>
                <w:sz w:val="20"/>
                <w:u w:val="single"/>
                <w:lang w:eastAsia="zh-CN"/>
              </w:rPr>
            </w:pPr>
            <w:r w:rsidRPr="005F0C82">
              <w:rPr>
                <w:rFonts w:ascii="Times New Roman" w:hAnsi="Times New Roman"/>
                <w:b/>
                <w:sz w:val="20"/>
              </w:rPr>
              <w:t>2</w:t>
            </w:r>
            <w:r w:rsidRPr="005F0C82">
              <w:rPr>
                <w:rFonts w:ascii="Times New Roman" w:eastAsia="SimSun" w:hAnsi="Times New Roman"/>
                <w:b/>
                <w:sz w:val="20"/>
                <w:lang w:eastAsia="zh-CN"/>
              </w:rPr>
              <w:t>-</w:t>
            </w:r>
            <w:r w:rsidRPr="005F0C82">
              <w:rPr>
                <w:rFonts w:ascii="Times New Roman" w:hAnsi="Times New Roman"/>
                <w:b/>
                <w:sz w:val="20"/>
              </w:rPr>
              <w:t>4</w:t>
            </w:r>
            <w:r w:rsidRPr="005F0C82">
              <w:rPr>
                <w:rFonts w:ascii="Times New Roman" w:eastAsia="SimSun" w:hAnsi="Times New Roman"/>
                <w:b/>
                <w:sz w:val="20"/>
                <w:lang w:eastAsia="zh-CN"/>
              </w:rPr>
              <w:t xml:space="preserve">: </w:t>
            </w:r>
            <w:r w:rsidRPr="005F0C82">
              <w:rPr>
                <w:rFonts w:ascii="Times New Roman" w:eastAsia="SimSun" w:hAnsi="Times New Roman"/>
                <w:sz w:val="20"/>
                <w:lang w:eastAsia="zh-CN"/>
              </w:rPr>
              <w:t xml:space="preserve">Candidate </w:t>
            </w:r>
            <w:r w:rsidRPr="005F0C82">
              <w:rPr>
                <w:rFonts w:ascii="Times New Roman" w:hAnsi="Times New Roman"/>
                <w:sz w:val="20"/>
              </w:rPr>
              <w:t>analyz</w:t>
            </w:r>
            <w:r w:rsidRPr="005F0C82">
              <w:rPr>
                <w:rFonts w:ascii="Times New Roman" w:eastAsia="SimSun" w:hAnsi="Times New Roman"/>
                <w:sz w:val="20"/>
                <w:lang w:eastAsia="zh-CN"/>
              </w:rPr>
              <w:t>es</w:t>
            </w:r>
            <w:r w:rsidRPr="005F0C82">
              <w:rPr>
                <w:rFonts w:ascii="Times New Roman" w:hAnsi="Times New Roman"/>
                <w:sz w:val="20"/>
              </w:rPr>
              <w:t xml:space="preserve"> and compar</w:t>
            </w:r>
            <w:r w:rsidRPr="005F0C82">
              <w:rPr>
                <w:rFonts w:ascii="Times New Roman" w:eastAsia="SimSun" w:hAnsi="Times New Roman"/>
                <w:sz w:val="20"/>
                <w:lang w:eastAsia="zh-CN"/>
              </w:rPr>
              <w:t>es</w:t>
            </w:r>
            <w:r w:rsidRPr="005F0C82">
              <w:rPr>
                <w:rFonts w:ascii="Times New Roman" w:hAnsi="Times New Roman"/>
                <w:sz w:val="20"/>
              </w:rPr>
              <w:t xml:space="preserve"> curricula</w:t>
            </w:r>
            <w:r w:rsidRPr="005F0C82">
              <w:rPr>
                <w:rFonts w:ascii="Times New Roman" w:eastAsia="SimSun" w:hAnsi="Times New Roman"/>
                <w:sz w:val="20"/>
                <w:lang w:eastAsia="zh-CN"/>
              </w:rPr>
              <w:t>.</w:t>
            </w:r>
          </w:p>
        </w:tc>
        <w:tc>
          <w:tcPr>
            <w:tcW w:w="669" w:type="dxa"/>
          </w:tcPr>
          <w:p w:rsidR="00565451" w:rsidRPr="005F0C82" w:rsidRDefault="00565451" w:rsidP="00565451">
            <w:pPr>
              <w:jc w:val="center"/>
              <w:rPr>
                <w:rFonts w:ascii="Times New Roman" w:hAnsi="Times New Roman"/>
                <w:b/>
                <w:sz w:val="20"/>
              </w:rPr>
            </w:pPr>
          </w:p>
        </w:tc>
        <w:tc>
          <w:tcPr>
            <w:tcW w:w="926" w:type="dxa"/>
          </w:tcPr>
          <w:p w:rsidR="00565451" w:rsidRPr="005F0C82" w:rsidRDefault="00565451" w:rsidP="00565451">
            <w:pPr>
              <w:jc w:val="center"/>
              <w:rPr>
                <w:rFonts w:ascii="Times New Roman" w:hAnsi="Times New Roman"/>
                <w:b/>
                <w:sz w:val="20"/>
              </w:rPr>
            </w:pPr>
          </w:p>
        </w:tc>
        <w:tc>
          <w:tcPr>
            <w:tcW w:w="747" w:type="dxa"/>
          </w:tcPr>
          <w:p w:rsidR="00565451" w:rsidRPr="005F0C82" w:rsidRDefault="00565451" w:rsidP="00565451">
            <w:pPr>
              <w:jc w:val="center"/>
              <w:rPr>
                <w:rFonts w:ascii="Times New Roman" w:hAnsi="Times New Roman"/>
                <w:b/>
                <w:sz w:val="20"/>
              </w:rPr>
            </w:pPr>
          </w:p>
        </w:tc>
        <w:tc>
          <w:tcPr>
            <w:tcW w:w="693" w:type="dxa"/>
          </w:tcPr>
          <w:p w:rsidR="00565451" w:rsidRPr="005F0C82" w:rsidRDefault="00565451" w:rsidP="00565451">
            <w:pPr>
              <w:jc w:val="center"/>
              <w:rPr>
                <w:rFonts w:ascii="Times New Roman" w:hAnsi="Times New Roman"/>
                <w:b/>
                <w:sz w:val="20"/>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4</w:t>
            </w:r>
          </w:p>
        </w:tc>
        <w:tc>
          <w:tcPr>
            <w:tcW w:w="720" w:type="dxa"/>
          </w:tcPr>
          <w:p w:rsidR="00565451" w:rsidRPr="005F0C82" w:rsidRDefault="00565451" w:rsidP="00565451">
            <w:pPr>
              <w:rPr>
                <w:rFonts w:ascii="Times New Roman" w:hAnsi="Times New Roman"/>
                <w:sz w:val="20"/>
              </w:rPr>
            </w:pPr>
          </w:p>
        </w:tc>
        <w:tc>
          <w:tcPr>
            <w:tcW w:w="705" w:type="dxa"/>
          </w:tcPr>
          <w:p w:rsidR="00565451" w:rsidRPr="005F0C82" w:rsidRDefault="00565451" w:rsidP="00565451">
            <w:pPr>
              <w:rPr>
                <w:rFonts w:ascii="Times New Roman" w:hAnsi="Times New Roman"/>
                <w:sz w:val="20"/>
              </w:rPr>
            </w:pPr>
          </w:p>
        </w:tc>
        <w:tc>
          <w:tcPr>
            <w:tcW w:w="903" w:type="dxa"/>
          </w:tcPr>
          <w:p w:rsidR="00565451" w:rsidRDefault="00565451" w:rsidP="00565451">
            <w:r w:rsidRPr="00384E61">
              <w:rPr>
                <w:rFonts w:ascii="Times New Roman" w:hAnsi="Times New Roman"/>
                <w:b/>
                <w:sz w:val="20"/>
              </w:rPr>
              <w:t xml:space="preserve">     </w:t>
            </w:r>
            <w:r w:rsidRPr="00384E61">
              <w:rPr>
                <w:rFonts w:ascii="Times New Roman" w:hAnsi="Times New Roman"/>
                <w:b/>
                <w:sz w:val="20"/>
              </w:rPr>
              <w:sym w:font="Symbol" w:char="F0D6"/>
            </w:r>
          </w:p>
        </w:tc>
        <w:tc>
          <w:tcPr>
            <w:tcW w:w="1146" w:type="dxa"/>
          </w:tcPr>
          <w:p w:rsidR="00565451" w:rsidRDefault="00565451" w:rsidP="00565451">
            <w:r w:rsidRPr="0027534B">
              <w:rPr>
                <w:rFonts w:ascii="Times New Roman" w:hAnsi="Times New Roman"/>
                <w:b/>
                <w:sz w:val="20"/>
              </w:rPr>
              <w:t xml:space="preserve">     </w:t>
            </w:r>
            <w:r w:rsidRPr="0027534B">
              <w:rPr>
                <w:rFonts w:ascii="Times New Roman" w:hAnsi="Times New Roman"/>
                <w:b/>
                <w:sz w:val="20"/>
              </w:rPr>
              <w:sym w:font="Symbol" w:char="F0D6"/>
            </w:r>
          </w:p>
        </w:tc>
      </w:tr>
      <w:tr w:rsidR="00565451" w:rsidRPr="008A3C44" w:rsidTr="002E0115">
        <w:trPr>
          <w:trHeight w:val="1068"/>
        </w:trPr>
        <w:tc>
          <w:tcPr>
            <w:tcW w:w="3651" w:type="dxa"/>
          </w:tcPr>
          <w:p w:rsidR="00565451" w:rsidRPr="005F0C82" w:rsidRDefault="00565451" w:rsidP="00565451">
            <w:pPr>
              <w:rPr>
                <w:rFonts w:ascii="Times New Roman" w:eastAsia="SimSun" w:hAnsi="Times New Roman"/>
                <w:sz w:val="20"/>
                <w:lang w:eastAsia="zh-CN"/>
              </w:rPr>
            </w:pPr>
            <w:r w:rsidRPr="005F0C82">
              <w:rPr>
                <w:rFonts w:ascii="Times New Roman" w:hAnsi="Times New Roman"/>
                <w:b/>
                <w:sz w:val="20"/>
              </w:rPr>
              <w:t>2.5</w:t>
            </w:r>
            <w:r w:rsidRPr="005F0C82">
              <w:rPr>
                <w:rFonts w:ascii="Times New Roman" w:eastAsia="SimSun" w:hAnsi="Times New Roman"/>
                <w:b/>
                <w:sz w:val="20"/>
                <w:lang w:eastAsia="zh-CN"/>
              </w:rPr>
              <w:t>:</w:t>
            </w:r>
            <w:r w:rsidRPr="005F0C82">
              <w:rPr>
                <w:rFonts w:ascii="Times New Roman" w:hAnsi="Times New Roman"/>
                <w:sz w:val="20"/>
              </w:rPr>
              <w:t xml:space="preserve"> </w:t>
            </w:r>
            <w:r w:rsidRPr="005F0C82">
              <w:rPr>
                <w:rFonts w:ascii="Times New Roman" w:eastAsia="SimSun" w:hAnsi="Times New Roman"/>
                <w:sz w:val="20"/>
                <w:lang w:eastAsia="zh-CN"/>
              </w:rPr>
              <w:t xml:space="preserve">Candidate </w:t>
            </w:r>
            <w:r w:rsidRPr="005F0C82">
              <w:rPr>
                <w:rFonts w:ascii="Times New Roman" w:hAnsi="Times New Roman"/>
                <w:sz w:val="20"/>
              </w:rPr>
              <w:t>relat</w:t>
            </w:r>
            <w:r w:rsidRPr="005F0C82">
              <w:rPr>
                <w:rFonts w:ascii="Times New Roman" w:eastAsia="SimSun" w:hAnsi="Times New Roman"/>
                <w:sz w:val="20"/>
                <w:lang w:eastAsia="zh-CN"/>
              </w:rPr>
              <w:t>es</w:t>
            </w:r>
            <w:r w:rsidRPr="005F0C82">
              <w:rPr>
                <w:rFonts w:ascii="Times New Roman" w:hAnsi="Times New Roman"/>
                <w:sz w:val="20"/>
              </w:rPr>
              <w:t xml:space="preserve"> assessment strategies to curricular theoretical foundations</w:t>
            </w:r>
            <w:r w:rsidRPr="005F0C82">
              <w:rPr>
                <w:rFonts w:ascii="Times New Roman" w:eastAsia="SimSun" w:hAnsi="Times New Roman"/>
                <w:sz w:val="20"/>
                <w:lang w:eastAsia="zh-CN"/>
              </w:rPr>
              <w:t>.</w:t>
            </w:r>
          </w:p>
        </w:tc>
        <w:tc>
          <w:tcPr>
            <w:tcW w:w="669" w:type="dxa"/>
          </w:tcPr>
          <w:p w:rsidR="00565451" w:rsidRPr="005F0C82" w:rsidRDefault="00565451" w:rsidP="00565451">
            <w:pPr>
              <w:jc w:val="center"/>
              <w:rPr>
                <w:rFonts w:ascii="Times New Roman" w:hAnsi="Times New Roman"/>
                <w:b/>
                <w:sz w:val="20"/>
              </w:rPr>
            </w:pPr>
          </w:p>
        </w:tc>
        <w:tc>
          <w:tcPr>
            <w:tcW w:w="926" w:type="dxa"/>
          </w:tcPr>
          <w:p w:rsidR="00565451" w:rsidRPr="005F0C82" w:rsidRDefault="00565451" w:rsidP="00565451">
            <w:pPr>
              <w:jc w:val="center"/>
              <w:rPr>
                <w:rFonts w:ascii="Times New Roman" w:hAnsi="Times New Roman"/>
                <w:b/>
                <w:sz w:val="20"/>
              </w:rPr>
            </w:pPr>
          </w:p>
        </w:tc>
        <w:tc>
          <w:tcPr>
            <w:tcW w:w="747" w:type="dxa"/>
          </w:tcPr>
          <w:p w:rsidR="00565451" w:rsidRPr="005F0C82" w:rsidRDefault="00565451" w:rsidP="00565451">
            <w:pPr>
              <w:jc w:val="center"/>
              <w:rPr>
                <w:rFonts w:ascii="Times New Roman" w:hAnsi="Times New Roman"/>
                <w:b/>
                <w:sz w:val="20"/>
              </w:rPr>
            </w:pPr>
          </w:p>
        </w:tc>
        <w:tc>
          <w:tcPr>
            <w:tcW w:w="693" w:type="dxa"/>
          </w:tcPr>
          <w:p w:rsidR="00565451" w:rsidRPr="005F0C82" w:rsidRDefault="00565451" w:rsidP="00565451">
            <w:pPr>
              <w:jc w:val="center"/>
              <w:rPr>
                <w:rFonts w:ascii="Times New Roman" w:hAnsi="Times New Roman"/>
                <w:b/>
                <w:sz w:val="20"/>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5</w:t>
            </w:r>
          </w:p>
        </w:tc>
        <w:tc>
          <w:tcPr>
            <w:tcW w:w="720" w:type="dxa"/>
          </w:tcPr>
          <w:p w:rsidR="00565451" w:rsidRPr="005F0C82" w:rsidRDefault="00565451" w:rsidP="00565451">
            <w:pPr>
              <w:rPr>
                <w:rFonts w:ascii="Times New Roman" w:hAnsi="Times New Roman"/>
                <w:sz w:val="20"/>
              </w:rPr>
            </w:pPr>
          </w:p>
        </w:tc>
        <w:tc>
          <w:tcPr>
            <w:tcW w:w="705" w:type="dxa"/>
          </w:tcPr>
          <w:p w:rsidR="00565451" w:rsidRPr="005F0C82" w:rsidRDefault="00565451" w:rsidP="00565451">
            <w:pPr>
              <w:rPr>
                <w:rFonts w:ascii="Times New Roman" w:hAnsi="Times New Roman"/>
                <w:sz w:val="20"/>
              </w:rPr>
            </w:pPr>
          </w:p>
        </w:tc>
        <w:tc>
          <w:tcPr>
            <w:tcW w:w="903" w:type="dxa"/>
          </w:tcPr>
          <w:p w:rsidR="00565451" w:rsidRPr="00384E61" w:rsidRDefault="00565451" w:rsidP="00565451">
            <w:pPr>
              <w:rPr>
                <w:rFonts w:ascii="Times New Roman" w:hAnsi="Times New Roman"/>
                <w:b/>
                <w:sz w:val="20"/>
              </w:rPr>
            </w:pPr>
            <w:r w:rsidRPr="00384E61">
              <w:rPr>
                <w:rFonts w:ascii="Times New Roman" w:hAnsi="Times New Roman"/>
                <w:b/>
                <w:sz w:val="20"/>
              </w:rPr>
              <w:t xml:space="preserve">    </w:t>
            </w:r>
            <w:r>
              <w:rPr>
                <w:rFonts w:ascii="Times New Roman" w:hAnsi="Times New Roman"/>
                <w:b/>
                <w:sz w:val="20"/>
              </w:rPr>
              <w:t xml:space="preserve"> </w:t>
            </w:r>
            <w:r w:rsidRPr="005F0C82">
              <w:rPr>
                <w:rFonts w:ascii="Times New Roman" w:hAnsi="Times New Roman"/>
                <w:b/>
                <w:sz w:val="20"/>
              </w:rPr>
              <w:sym w:font="Symbol" w:char="F0D6"/>
            </w:r>
          </w:p>
        </w:tc>
        <w:tc>
          <w:tcPr>
            <w:tcW w:w="1146" w:type="dxa"/>
          </w:tcPr>
          <w:p w:rsidR="00565451" w:rsidRDefault="00565451" w:rsidP="00565451">
            <w:r w:rsidRPr="0027534B">
              <w:rPr>
                <w:rFonts w:ascii="Times New Roman" w:hAnsi="Times New Roman"/>
                <w:b/>
                <w:sz w:val="20"/>
              </w:rPr>
              <w:t xml:space="preserve">     </w:t>
            </w:r>
            <w:r w:rsidRPr="0027534B">
              <w:rPr>
                <w:rFonts w:ascii="Times New Roman" w:hAnsi="Times New Roman"/>
                <w:b/>
                <w:sz w:val="20"/>
              </w:rPr>
              <w:sym w:font="Symbol" w:char="F0D6"/>
            </w:r>
          </w:p>
        </w:tc>
      </w:tr>
    </w:tbl>
    <w:p w:rsidR="002E0115" w:rsidRPr="008A3C44" w:rsidRDefault="002E0115" w:rsidP="002E0115">
      <w:pPr>
        <w:rPr>
          <w:rFonts w:ascii="Times New Roman" w:hAnsi="Times New Roman"/>
          <w:szCs w:val="24"/>
        </w:rPr>
      </w:pPr>
    </w:p>
    <w:p w:rsidR="002E0115" w:rsidRPr="008A3C44" w:rsidRDefault="002E0115" w:rsidP="002E0115">
      <w:pPr>
        <w:rPr>
          <w:rFonts w:ascii="Times New Roman" w:hAnsi="Times New Roman"/>
          <w:szCs w:val="24"/>
        </w:rPr>
      </w:pPr>
    </w:p>
    <w:p w:rsidR="002E0115" w:rsidRPr="008A3C44" w:rsidRDefault="002E0115" w:rsidP="002E0115">
      <w:pPr>
        <w:rPr>
          <w:rFonts w:ascii="Times New Roman" w:hAnsi="Times New Roman"/>
          <w:szCs w:val="24"/>
        </w:rPr>
      </w:pPr>
    </w:p>
    <w:p w:rsidR="002E0115" w:rsidRPr="008A3C44" w:rsidRDefault="002E0115" w:rsidP="002E0115">
      <w:pPr>
        <w:rPr>
          <w:rFonts w:ascii="Times New Roman" w:hAnsi="Times New Roman"/>
          <w:szCs w:val="24"/>
        </w:rPr>
      </w:pPr>
    </w:p>
    <w:p w:rsidR="002E0115" w:rsidRPr="008A3C44" w:rsidRDefault="002E0115" w:rsidP="002E0115">
      <w:pPr>
        <w:rPr>
          <w:rFonts w:ascii="Times New Roman" w:hAnsi="Times New Roman"/>
          <w:szCs w:val="24"/>
        </w:rPr>
      </w:pPr>
    </w:p>
    <w:p w:rsidR="002E0115" w:rsidRPr="008A3C44" w:rsidRDefault="002E0115" w:rsidP="002E0115">
      <w:pPr>
        <w:rPr>
          <w:rFonts w:ascii="Times New Roman" w:hAnsi="Times New Roman"/>
          <w:szCs w:val="24"/>
        </w:rPr>
      </w:pPr>
      <w:r w:rsidRPr="008A3C44">
        <w:rPr>
          <w:rFonts w:ascii="Times New Roman" w:hAnsi="Times New Roman"/>
          <w:szCs w:val="24"/>
        </w:rPr>
        <w:br w:type="page"/>
      </w:r>
    </w:p>
    <w:p w:rsidR="002E0115" w:rsidRPr="008A3C44" w:rsidRDefault="002E0115" w:rsidP="002E0115">
      <w:pPr>
        <w:rPr>
          <w:rFonts w:ascii="Times New Roman" w:hAnsi="Times New Roman"/>
          <w:i/>
          <w:szCs w:val="24"/>
        </w:rPr>
      </w:pPr>
      <w:r w:rsidRPr="008A3C44">
        <w:rPr>
          <w:rFonts w:ascii="Times New Roman" w:eastAsia="SimSun" w:hAnsi="Times New Roman"/>
          <w:i/>
          <w:szCs w:val="24"/>
          <w:lang w:eastAsia="zh-CN"/>
        </w:rPr>
        <w:lastRenderedPageBreak/>
        <w:t>Standard</w:t>
      </w:r>
      <w:r w:rsidRPr="008A3C44">
        <w:rPr>
          <w:rFonts w:ascii="Times New Roman" w:hAnsi="Times New Roman"/>
          <w:i/>
          <w:szCs w:val="24"/>
        </w:rPr>
        <w:t xml:space="preserve"> </w:t>
      </w:r>
      <w:r w:rsidRPr="008A3C44">
        <w:rPr>
          <w:rFonts w:ascii="Times New Roman" w:eastAsia="SimSun" w:hAnsi="Times New Roman"/>
          <w:i/>
          <w:szCs w:val="24"/>
          <w:lang w:eastAsia="zh-CN"/>
        </w:rPr>
        <w:t>3</w:t>
      </w:r>
      <w:r w:rsidR="005F0C82">
        <w:rPr>
          <w:rFonts w:ascii="Times New Roman" w:eastAsia="SimSun" w:hAnsi="Times New Roman"/>
          <w:i/>
          <w:szCs w:val="24"/>
          <w:lang w:eastAsia="zh-CN"/>
        </w:rPr>
        <w:t>- Instruction</w:t>
      </w:r>
    </w:p>
    <w:p w:rsidR="002E0115" w:rsidRPr="008A3C44" w:rsidRDefault="002E0115" w:rsidP="002E0115">
      <w:pPr>
        <w:rPr>
          <w:rFonts w:ascii="Times New Roman" w:hAnsi="Times New Roman"/>
          <w:szCs w:val="24"/>
        </w:rPr>
      </w:pPr>
    </w:p>
    <w:p w:rsidR="002E0115" w:rsidRPr="008A3C44" w:rsidRDefault="002E0115" w:rsidP="002E0115">
      <w:pPr>
        <w:rPr>
          <w:rFonts w:ascii="Times New Roman" w:hAnsi="Times New Roman"/>
          <w:szCs w:val="24"/>
        </w:rPr>
      </w:pPr>
      <w:r w:rsidRPr="008A3C44">
        <w:rPr>
          <w:rFonts w:ascii="Times New Roman" w:hAnsi="Times New Roman"/>
          <w:szCs w:val="24"/>
        </w:rPr>
        <w:t>Candidates articulate and critically examine principles of instruction and related technology issues by: relating instructional methods to curricular understandings; designing and evaluating instructional strategies; applying technology consistently with diverse pedagogies; and analyzing and understanding diverse assessment strategies in the evaluation of teaching.</w:t>
      </w:r>
    </w:p>
    <w:p w:rsidR="002E0115" w:rsidRPr="008A3C44" w:rsidRDefault="002E0115" w:rsidP="002E0115">
      <w:pPr>
        <w:rPr>
          <w:rFonts w:ascii="Times New Roman" w:hAnsi="Times New Roman"/>
          <w:szCs w:val="24"/>
        </w:rPr>
      </w:pPr>
    </w:p>
    <w:tbl>
      <w:tblPr>
        <w:tblpPr w:leftFromText="180" w:rightFromText="180" w:vertAnchor="text" w:tblpX="109" w:tblpY="21"/>
        <w:tblW w:w="1016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8"/>
        <w:gridCol w:w="630"/>
        <w:gridCol w:w="879"/>
        <w:gridCol w:w="612"/>
        <w:gridCol w:w="742"/>
        <w:gridCol w:w="664"/>
        <w:gridCol w:w="607"/>
        <w:gridCol w:w="978"/>
        <w:gridCol w:w="1250"/>
      </w:tblGrid>
      <w:tr w:rsidR="002E0115" w:rsidRPr="008A3C44" w:rsidTr="001B69E7">
        <w:trPr>
          <w:trHeight w:val="1068"/>
        </w:trPr>
        <w:tc>
          <w:tcPr>
            <w:tcW w:w="3798" w:type="dxa"/>
          </w:tcPr>
          <w:p w:rsidR="002E0115" w:rsidRPr="005F0C82" w:rsidRDefault="002E0115" w:rsidP="002E0115">
            <w:pPr>
              <w:rPr>
                <w:rFonts w:ascii="Times New Roman" w:hAnsi="Times New Roman"/>
                <w:b/>
                <w:sz w:val="20"/>
              </w:rPr>
            </w:pPr>
            <w:r w:rsidRPr="005F0C82">
              <w:rPr>
                <w:rFonts w:ascii="Times New Roman" w:hAnsi="Times New Roman"/>
                <w:b/>
                <w:sz w:val="20"/>
              </w:rPr>
              <w:t>Standard 3 – Performance Indicators</w:t>
            </w:r>
          </w:p>
        </w:tc>
        <w:tc>
          <w:tcPr>
            <w:tcW w:w="630" w:type="dxa"/>
          </w:tcPr>
          <w:p w:rsidR="002E0115" w:rsidRPr="005F0C82" w:rsidRDefault="002E0115" w:rsidP="002E0115">
            <w:pPr>
              <w:jc w:val="center"/>
              <w:rPr>
                <w:rFonts w:ascii="Times New Roman" w:hAnsi="Times New Roman"/>
                <w:b/>
                <w:sz w:val="20"/>
              </w:rPr>
            </w:pPr>
            <w:r w:rsidRPr="005F0C82">
              <w:rPr>
                <w:rFonts w:ascii="Times New Roman" w:hAnsi="Times New Roman"/>
                <w:b/>
                <w:sz w:val="20"/>
              </w:rPr>
              <w:t>C&amp;I 501</w:t>
            </w:r>
          </w:p>
        </w:tc>
        <w:tc>
          <w:tcPr>
            <w:tcW w:w="879" w:type="dxa"/>
          </w:tcPr>
          <w:p w:rsidR="002E0115" w:rsidRPr="005F0C82" w:rsidRDefault="002E0115" w:rsidP="002E0115">
            <w:pPr>
              <w:jc w:val="center"/>
              <w:rPr>
                <w:rFonts w:ascii="Times New Roman" w:hAnsi="Times New Roman"/>
                <w:b/>
                <w:sz w:val="20"/>
              </w:rPr>
            </w:pPr>
            <w:r w:rsidRPr="005F0C82">
              <w:rPr>
                <w:rFonts w:ascii="Times New Roman" w:hAnsi="Times New Roman"/>
                <w:b/>
                <w:sz w:val="20"/>
              </w:rPr>
              <w:t>C&amp;I 562</w:t>
            </w:r>
          </w:p>
        </w:tc>
        <w:tc>
          <w:tcPr>
            <w:tcW w:w="612" w:type="dxa"/>
          </w:tcPr>
          <w:p w:rsidR="002E0115" w:rsidRPr="005F0C82" w:rsidRDefault="002E0115" w:rsidP="002E0115">
            <w:pPr>
              <w:jc w:val="center"/>
              <w:rPr>
                <w:rFonts w:ascii="Times New Roman" w:hAnsi="Times New Roman"/>
                <w:b/>
                <w:sz w:val="20"/>
              </w:rPr>
            </w:pPr>
            <w:r w:rsidRPr="005F0C82">
              <w:rPr>
                <w:rFonts w:ascii="Times New Roman" w:hAnsi="Times New Roman"/>
                <w:b/>
                <w:sz w:val="20"/>
              </w:rPr>
              <w:t>C&amp;I 575</w:t>
            </w:r>
          </w:p>
        </w:tc>
        <w:tc>
          <w:tcPr>
            <w:tcW w:w="742" w:type="dxa"/>
          </w:tcPr>
          <w:p w:rsidR="002E0115" w:rsidRPr="005F0C82" w:rsidRDefault="002E0115" w:rsidP="002E0115">
            <w:pPr>
              <w:jc w:val="center"/>
              <w:rPr>
                <w:rFonts w:ascii="Times New Roman" w:hAnsi="Times New Roman"/>
                <w:b/>
                <w:sz w:val="20"/>
              </w:rPr>
            </w:pPr>
            <w:r w:rsidRPr="005F0C82">
              <w:rPr>
                <w:rFonts w:ascii="Times New Roman" w:hAnsi="Times New Roman"/>
                <w:b/>
                <w:sz w:val="20"/>
              </w:rPr>
              <w:t>C&amp;I 576</w:t>
            </w:r>
          </w:p>
        </w:tc>
        <w:tc>
          <w:tcPr>
            <w:tcW w:w="664" w:type="dxa"/>
          </w:tcPr>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C&amp;I 407</w:t>
            </w:r>
          </w:p>
        </w:tc>
        <w:tc>
          <w:tcPr>
            <w:tcW w:w="607" w:type="dxa"/>
          </w:tcPr>
          <w:p w:rsidR="002E0115" w:rsidRPr="005F0C82" w:rsidRDefault="002E0115" w:rsidP="002E0115">
            <w:pPr>
              <w:jc w:val="center"/>
              <w:rPr>
                <w:rFonts w:ascii="Times New Roman" w:hAnsi="Times New Roman"/>
                <w:b/>
                <w:sz w:val="20"/>
              </w:rPr>
            </w:pPr>
            <w:r w:rsidRPr="005F0C82">
              <w:rPr>
                <w:rFonts w:ascii="Times New Roman" w:hAnsi="Times New Roman"/>
                <w:b/>
                <w:sz w:val="20"/>
              </w:rPr>
              <w:t>C&amp;I 580</w:t>
            </w:r>
          </w:p>
        </w:tc>
        <w:tc>
          <w:tcPr>
            <w:tcW w:w="978" w:type="dxa"/>
          </w:tcPr>
          <w:p w:rsidR="002E0115" w:rsidRPr="005F0C82" w:rsidRDefault="002E0115" w:rsidP="002E0115">
            <w:pPr>
              <w:jc w:val="center"/>
              <w:rPr>
                <w:rFonts w:ascii="Times New Roman" w:hAnsi="Times New Roman"/>
                <w:b/>
                <w:sz w:val="20"/>
              </w:rPr>
            </w:pPr>
            <w:r w:rsidRPr="005F0C82">
              <w:rPr>
                <w:rFonts w:ascii="Times New Roman" w:hAnsi="Times New Roman"/>
                <w:b/>
                <w:sz w:val="20"/>
              </w:rPr>
              <w:t>C&amp;I 500</w:t>
            </w:r>
          </w:p>
          <w:p w:rsidR="002E0115" w:rsidRPr="005F0C82" w:rsidRDefault="002E0115" w:rsidP="002E0115">
            <w:pPr>
              <w:jc w:val="center"/>
              <w:rPr>
                <w:rFonts w:ascii="Times New Roman" w:hAnsi="Times New Roman"/>
                <w:b/>
                <w:sz w:val="20"/>
              </w:rPr>
            </w:pPr>
            <w:r w:rsidRPr="005F0C82">
              <w:rPr>
                <w:rFonts w:ascii="Times New Roman" w:hAnsi="Times New Roman"/>
                <w:b/>
                <w:sz w:val="20"/>
              </w:rPr>
              <w:t>or</w:t>
            </w:r>
          </w:p>
          <w:p w:rsidR="002E0115" w:rsidRPr="005F0C82" w:rsidRDefault="002E0115" w:rsidP="002E0115">
            <w:pPr>
              <w:jc w:val="center"/>
              <w:rPr>
                <w:rFonts w:ascii="Times New Roman" w:hAnsi="Times New Roman"/>
                <w:b/>
                <w:sz w:val="20"/>
              </w:rPr>
            </w:pPr>
            <w:r w:rsidRPr="005F0C82">
              <w:rPr>
                <w:rFonts w:ascii="Times New Roman" w:hAnsi="Times New Roman"/>
                <w:b/>
                <w:sz w:val="20"/>
              </w:rPr>
              <w:t>C&amp;I 598</w:t>
            </w:r>
            <w:r w:rsidR="001B69E7">
              <w:rPr>
                <w:rFonts w:ascii="Times New Roman" w:hAnsi="Times New Roman"/>
                <w:b/>
                <w:sz w:val="20"/>
              </w:rPr>
              <w:t>*</w:t>
            </w:r>
          </w:p>
        </w:tc>
        <w:tc>
          <w:tcPr>
            <w:tcW w:w="1250" w:type="dxa"/>
          </w:tcPr>
          <w:p w:rsidR="002E0115" w:rsidRPr="005F0C82" w:rsidRDefault="002E0115" w:rsidP="002E0115">
            <w:pPr>
              <w:jc w:val="center"/>
              <w:rPr>
                <w:rFonts w:ascii="Times New Roman" w:hAnsi="Times New Roman"/>
                <w:b/>
                <w:sz w:val="20"/>
              </w:rPr>
            </w:pPr>
            <w:proofErr w:type="spellStart"/>
            <w:r w:rsidRPr="005F0C82">
              <w:rPr>
                <w:rFonts w:ascii="Times New Roman" w:hAnsi="Times New Roman"/>
                <w:b/>
                <w:sz w:val="20"/>
              </w:rPr>
              <w:t>Disser</w:t>
            </w:r>
            <w:r w:rsidR="001B69E7">
              <w:rPr>
                <w:rFonts w:ascii="Times New Roman" w:hAnsi="Times New Roman"/>
                <w:b/>
                <w:sz w:val="20"/>
              </w:rPr>
              <w:t>-</w:t>
            </w:r>
            <w:r w:rsidRPr="005F0C82">
              <w:rPr>
                <w:rFonts w:ascii="Times New Roman" w:hAnsi="Times New Roman"/>
                <w:b/>
                <w:sz w:val="20"/>
              </w:rPr>
              <w:t>tation</w:t>
            </w:r>
            <w:proofErr w:type="spellEnd"/>
            <w:r w:rsidR="001B69E7">
              <w:rPr>
                <w:rFonts w:ascii="Times New Roman" w:hAnsi="Times New Roman"/>
                <w:b/>
                <w:sz w:val="20"/>
              </w:rPr>
              <w:t>*</w:t>
            </w:r>
          </w:p>
        </w:tc>
      </w:tr>
      <w:tr w:rsidR="001B69E7" w:rsidRPr="008A3C44" w:rsidTr="001B69E7">
        <w:trPr>
          <w:trHeight w:val="1068"/>
        </w:trPr>
        <w:tc>
          <w:tcPr>
            <w:tcW w:w="3798" w:type="dxa"/>
          </w:tcPr>
          <w:p w:rsidR="001B69E7" w:rsidRPr="005F0C82" w:rsidRDefault="001B69E7" w:rsidP="001B69E7">
            <w:pPr>
              <w:rPr>
                <w:rFonts w:ascii="Times New Roman" w:eastAsia="SimSun" w:hAnsi="Times New Roman"/>
                <w:b/>
                <w:sz w:val="20"/>
                <w:u w:val="single"/>
                <w:lang w:eastAsia="zh-CN"/>
              </w:rPr>
            </w:pPr>
            <w:r w:rsidRPr="005F0C82">
              <w:rPr>
                <w:rFonts w:ascii="Times New Roman" w:hAnsi="Times New Roman"/>
                <w:b/>
                <w:sz w:val="20"/>
              </w:rPr>
              <w:t>3</w:t>
            </w:r>
            <w:r w:rsidRPr="005F0C82">
              <w:rPr>
                <w:rFonts w:ascii="Times New Roman" w:eastAsia="SimSun" w:hAnsi="Times New Roman"/>
                <w:b/>
                <w:sz w:val="20"/>
                <w:lang w:eastAsia="zh-CN"/>
              </w:rPr>
              <w:t>-</w:t>
            </w:r>
            <w:r w:rsidRPr="005F0C82">
              <w:rPr>
                <w:rFonts w:ascii="Times New Roman" w:hAnsi="Times New Roman"/>
                <w:b/>
                <w:sz w:val="20"/>
              </w:rPr>
              <w:t>1</w:t>
            </w:r>
            <w:r w:rsidRPr="005F0C82">
              <w:rPr>
                <w:rFonts w:ascii="Times New Roman" w:eastAsia="SimSun" w:hAnsi="Times New Roman"/>
                <w:b/>
                <w:sz w:val="20"/>
                <w:lang w:eastAsia="zh-CN"/>
              </w:rPr>
              <w:t>:</w:t>
            </w:r>
            <w:r w:rsidRPr="005F0C82">
              <w:rPr>
                <w:rFonts w:ascii="Times New Roman" w:hAnsi="Times New Roman"/>
                <w:b/>
                <w:sz w:val="20"/>
              </w:rPr>
              <w:t xml:space="preserve"> </w:t>
            </w:r>
            <w:r w:rsidRPr="005F0C82">
              <w:rPr>
                <w:rFonts w:ascii="Times New Roman" w:hAnsi="Times New Roman"/>
                <w:sz w:val="20"/>
              </w:rPr>
              <w:t>Candidate articulate</w:t>
            </w:r>
            <w:r w:rsidRPr="005F0C82">
              <w:rPr>
                <w:rFonts w:ascii="Times New Roman" w:eastAsia="SimSun" w:hAnsi="Times New Roman"/>
                <w:sz w:val="20"/>
                <w:lang w:eastAsia="zh-CN"/>
              </w:rPr>
              <w:t>s</w:t>
            </w:r>
            <w:r w:rsidRPr="005F0C82">
              <w:rPr>
                <w:rFonts w:ascii="Times New Roman" w:hAnsi="Times New Roman"/>
                <w:sz w:val="20"/>
              </w:rPr>
              <w:t xml:space="preserve"> and critically examine</w:t>
            </w:r>
            <w:r w:rsidRPr="005F0C82">
              <w:rPr>
                <w:rFonts w:ascii="Times New Roman" w:eastAsia="SimSun" w:hAnsi="Times New Roman"/>
                <w:sz w:val="20"/>
                <w:lang w:eastAsia="zh-CN"/>
              </w:rPr>
              <w:t>s</w:t>
            </w:r>
            <w:r w:rsidRPr="005F0C82">
              <w:rPr>
                <w:rFonts w:ascii="Times New Roman" w:hAnsi="Times New Roman"/>
                <w:sz w:val="20"/>
              </w:rPr>
              <w:t xml:space="preserve"> principles of instruction and related technology</w:t>
            </w:r>
            <w:r w:rsidRPr="005F0C82">
              <w:rPr>
                <w:rFonts w:ascii="Times New Roman" w:eastAsia="SimSun" w:hAnsi="Times New Roman"/>
                <w:sz w:val="20"/>
                <w:lang w:eastAsia="zh-CN"/>
              </w:rPr>
              <w:t>.</w:t>
            </w:r>
          </w:p>
        </w:tc>
        <w:tc>
          <w:tcPr>
            <w:tcW w:w="630" w:type="dxa"/>
          </w:tcPr>
          <w:p w:rsidR="001B69E7" w:rsidRPr="005F0C82" w:rsidRDefault="001B69E7" w:rsidP="001B69E7">
            <w:pPr>
              <w:jc w:val="center"/>
              <w:rPr>
                <w:rFonts w:ascii="Times New Roman" w:hAnsi="Times New Roman"/>
                <w:b/>
                <w:sz w:val="20"/>
              </w:rPr>
            </w:pPr>
          </w:p>
        </w:tc>
        <w:tc>
          <w:tcPr>
            <w:tcW w:w="879" w:type="dxa"/>
          </w:tcPr>
          <w:p w:rsidR="001B69E7" w:rsidRPr="005F0C82" w:rsidRDefault="001B69E7" w:rsidP="001B69E7">
            <w:pPr>
              <w:jc w:val="center"/>
              <w:rPr>
                <w:rFonts w:ascii="Times New Roman" w:hAnsi="Times New Roman"/>
                <w:b/>
                <w:sz w:val="20"/>
              </w:rPr>
            </w:pPr>
          </w:p>
        </w:tc>
        <w:tc>
          <w:tcPr>
            <w:tcW w:w="612" w:type="dxa"/>
          </w:tcPr>
          <w:p w:rsidR="001B69E7" w:rsidRPr="005F0C82" w:rsidRDefault="001B69E7" w:rsidP="001B69E7">
            <w:pPr>
              <w:jc w:val="center"/>
              <w:rPr>
                <w:rFonts w:ascii="Times New Roman" w:hAnsi="Times New Roman"/>
                <w:b/>
                <w:sz w:val="20"/>
              </w:rPr>
            </w:pPr>
          </w:p>
        </w:tc>
        <w:tc>
          <w:tcPr>
            <w:tcW w:w="742" w:type="dxa"/>
          </w:tcPr>
          <w:p w:rsidR="001B69E7" w:rsidRPr="005F0C82" w:rsidRDefault="001B69E7" w:rsidP="001B69E7">
            <w:pPr>
              <w:jc w:val="center"/>
              <w:rPr>
                <w:rFonts w:ascii="Times New Roman" w:hAnsi="Times New Roman"/>
                <w:b/>
                <w:sz w:val="20"/>
              </w:rPr>
            </w:pPr>
          </w:p>
        </w:tc>
        <w:tc>
          <w:tcPr>
            <w:tcW w:w="664" w:type="dxa"/>
          </w:tcPr>
          <w:p w:rsidR="001B69E7" w:rsidRPr="005F0C82" w:rsidRDefault="001B69E7" w:rsidP="001B69E7">
            <w:pPr>
              <w:jc w:val="center"/>
              <w:rPr>
                <w:rFonts w:ascii="Times New Roman" w:eastAsia="SimSun" w:hAnsi="Times New Roman"/>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1-4 </w:t>
            </w:r>
          </w:p>
        </w:tc>
        <w:tc>
          <w:tcPr>
            <w:tcW w:w="607" w:type="dxa"/>
          </w:tcPr>
          <w:p w:rsidR="001B69E7" w:rsidRPr="005F0C82" w:rsidRDefault="001B69E7" w:rsidP="001B69E7">
            <w:pPr>
              <w:rPr>
                <w:rFonts w:ascii="Times New Roman" w:hAnsi="Times New Roman"/>
                <w:sz w:val="20"/>
              </w:rPr>
            </w:pPr>
          </w:p>
        </w:tc>
        <w:tc>
          <w:tcPr>
            <w:tcW w:w="978" w:type="dxa"/>
          </w:tcPr>
          <w:p w:rsidR="001B69E7" w:rsidRPr="006E7182" w:rsidRDefault="001B69E7" w:rsidP="001B69E7">
            <w:pPr>
              <w:rPr>
                <w:rFonts w:ascii="Times New Roman" w:hAnsi="Times New Roman"/>
                <w:b/>
                <w:sz w:val="20"/>
              </w:rPr>
            </w:pPr>
            <w:r w:rsidRPr="006E7182">
              <w:rPr>
                <w:rFonts w:ascii="Times New Roman" w:hAnsi="Times New Roman"/>
                <w:b/>
                <w:sz w:val="20"/>
              </w:rPr>
              <w:t xml:space="preserve">    </w:t>
            </w:r>
            <w:r>
              <w:rPr>
                <w:rFonts w:ascii="Times New Roman" w:hAnsi="Times New Roman"/>
                <w:b/>
                <w:sz w:val="20"/>
              </w:rPr>
              <w:t xml:space="preserve"> </w:t>
            </w:r>
            <w:r w:rsidRPr="005F0C82">
              <w:rPr>
                <w:rFonts w:ascii="Times New Roman" w:hAnsi="Times New Roman"/>
                <w:b/>
                <w:sz w:val="20"/>
              </w:rPr>
              <w:sym w:font="Symbol" w:char="F0D6"/>
            </w:r>
          </w:p>
        </w:tc>
        <w:tc>
          <w:tcPr>
            <w:tcW w:w="1250" w:type="dxa"/>
          </w:tcPr>
          <w:p w:rsidR="001B69E7" w:rsidRDefault="001B69E7" w:rsidP="001B69E7">
            <w:r w:rsidRPr="0027534B">
              <w:rPr>
                <w:rFonts w:ascii="Times New Roman" w:hAnsi="Times New Roman"/>
                <w:b/>
                <w:sz w:val="20"/>
              </w:rPr>
              <w:t xml:space="preserve">     </w:t>
            </w:r>
            <w:r w:rsidRPr="0027534B">
              <w:rPr>
                <w:rFonts w:ascii="Times New Roman" w:hAnsi="Times New Roman"/>
                <w:b/>
                <w:sz w:val="20"/>
              </w:rPr>
              <w:sym w:font="Symbol" w:char="F0D6"/>
            </w:r>
          </w:p>
        </w:tc>
      </w:tr>
      <w:tr w:rsidR="001B69E7" w:rsidRPr="008A3C44" w:rsidTr="001B69E7">
        <w:trPr>
          <w:trHeight w:val="1068"/>
        </w:trPr>
        <w:tc>
          <w:tcPr>
            <w:tcW w:w="3798" w:type="dxa"/>
          </w:tcPr>
          <w:p w:rsidR="001B69E7" w:rsidRPr="005F0C82" w:rsidRDefault="001B69E7" w:rsidP="001B69E7">
            <w:pPr>
              <w:rPr>
                <w:rFonts w:ascii="Times New Roman" w:eastAsia="SimSun" w:hAnsi="Times New Roman"/>
                <w:b/>
                <w:sz w:val="20"/>
                <w:u w:val="single"/>
                <w:lang w:eastAsia="zh-CN"/>
              </w:rPr>
            </w:pPr>
            <w:r w:rsidRPr="005F0C82">
              <w:rPr>
                <w:rFonts w:ascii="Times New Roman" w:hAnsi="Times New Roman"/>
                <w:b/>
                <w:sz w:val="20"/>
              </w:rPr>
              <w:t>3</w:t>
            </w:r>
            <w:r w:rsidRPr="005F0C82">
              <w:rPr>
                <w:rFonts w:ascii="Times New Roman" w:eastAsia="SimSun" w:hAnsi="Times New Roman"/>
                <w:b/>
                <w:sz w:val="20"/>
                <w:lang w:eastAsia="zh-CN"/>
              </w:rPr>
              <w:t>-</w:t>
            </w:r>
            <w:r w:rsidRPr="005F0C82">
              <w:rPr>
                <w:rFonts w:ascii="Times New Roman" w:hAnsi="Times New Roman"/>
                <w:b/>
                <w:sz w:val="20"/>
              </w:rPr>
              <w:t>2</w:t>
            </w:r>
            <w:r w:rsidRPr="005F0C82">
              <w:rPr>
                <w:rFonts w:ascii="Times New Roman" w:eastAsia="SimSun" w:hAnsi="Times New Roman"/>
                <w:b/>
                <w:sz w:val="20"/>
                <w:lang w:eastAsia="zh-CN"/>
              </w:rPr>
              <w:t>:</w:t>
            </w:r>
            <w:r w:rsidRPr="005F0C82">
              <w:rPr>
                <w:rFonts w:ascii="Times New Roman" w:hAnsi="Times New Roman"/>
                <w:sz w:val="20"/>
              </w:rPr>
              <w:t xml:space="preserve"> </w:t>
            </w:r>
            <w:r w:rsidRPr="005F0C82">
              <w:rPr>
                <w:rFonts w:ascii="Times New Roman" w:eastAsia="SimSun" w:hAnsi="Times New Roman"/>
                <w:sz w:val="20"/>
                <w:lang w:eastAsia="zh-CN"/>
              </w:rPr>
              <w:t xml:space="preserve">Candidate </w:t>
            </w:r>
            <w:r w:rsidRPr="005F0C82">
              <w:rPr>
                <w:rFonts w:ascii="Times New Roman" w:hAnsi="Times New Roman"/>
                <w:sz w:val="20"/>
              </w:rPr>
              <w:t>relat</w:t>
            </w:r>
            <w:r w:rsidRPr="005F0C82">
              <w:rPr>
                <w:rFonts w:ascii="Times New Roman" w:eastAsia="SimSun" w:hAnsi="Times New Roman"/>
                <w:sz w:val="20"/>
                <w:lang w:eastAsia="zh-CN"/>
              </w:rPr>
              <w:t xml:space="preserve">es </w:t>
            </w:r>
            <w:r w:rsidRPr="005F0C82">
              <w:rPr>
                <w:rFonts w:ascii="Times New Roman" w:hAnsi="Times New Roman"/>
                <w:sz w:val="20"/>
              </w:rPr>
              <w:t>instructional methods to curricular understandings</w:t>
            </w:r>
            <w:r w:rsidRPr="005F0C82">
              <w:rPr>
                <w:rFonts w:ascii="Times New Roman" w:eastAsia="SimSun" w:hAnsi="Times New Roman"/>
                <w:sz w:val="20"/>
                <w:lang w:eastAsia="zh-CN"/>
              </w:rPr>
              <w:t>.</w:t>
            </w:r>
          </w:p>
        </w:tc>
        <w:tc>
          <w:tcPr>
            <w:tcW w:w="630" w:type="dxa"/>
          </w:tcPr>
          <w:p w:rsidR="001B69E7" w:rsidRPr="005F0C82" w:rsidRDefault="001B69E7" w:rsidP="001B69E7">
            <w:pPr>
              <w:jc w:val="center"/>
              <w:rPr>
                <w:rFonts w:ascii="Times New Roman" w:hAnsi="Times New Roman"/>
                <w:b/>
                <w:sz w:val="20"/>
              </w:rPr>
            </w:pPr>
          </w:p>
        </w:tc>
        <w:tc>
          <w:tcPr>
            <w:tcW w:w="879" w:type="dxa"/>
          </w:tcPr>
          <w:p w:rsidR="001B69E7" w:rsidRPr="005F0C82" w:rsidRDefault="001B69E7" w:rsidP="001B69E7">
            <w:pPr>
              <w:jc w:val="center"/>
              <w:rPr>
                <w:rFonts w:ascii="Times New Roman" w:hAnsi="Times New Roman"/>
                <w:b/>
                <w:sz w:val="20"/>
              </w:rPr>
            </w:pPr>
          </w:p>
        </w:tc>
        <w:tc>
          <w:tcPr>
            <w:tcW w:w="612" w:type="dxa"/>
          </w:tcPr>
          <w:p w:rsidR="001B69E7" w:rsidRPr="005F0C82" w:rsidRDefault="001B69E7" w:rsidP="001B69E7">
            <w:pPr>
              <w:jc w:val="center"/>
              <w:rPr>
                <w:rFonts w:ascii="Times New Roman" w:hAnsi="Times New Roman"/>
                <w:b/>
                <w:sz w:val="20"/>
              </w:rPr>
            </w:pPr>
          </w:p>
        </w:tc>
        <w:tc>
          <w:tcPr>
            <w:tcW w:w="742" w:type="dxa"/>
          </w:tcPr>
          <w:p w:rsidR="001B69E7" w:rsidRPr="005F0C82" w:rsidRDefault="001B69E7" w:rsidP="001B69E7">
            <w:pPr>
              <w:jc w:val="center"/>
              <w:rPr>
                <w:rFonts w:ascii="Times New Roman" w:hAnsi="Times New Roman"/>
                <w:b/>
                <w:sz w:val="20"/>
              </w:rPr>
            </w:pPr>
          </w:p>
        </w:tc>
        <w:tc>
          <w:tcPr>
            <w:tcW w:w="664" w:type="dxa"/>
          </w:tcPr>
          <w:p w:rsidR="001B69E7" w:rsidRPr="005F0C82" w:rsidRDefault="001B69E7" w:rsidP="001B69E7">
            <w:pPr>
              <w:jc w:val="center"/>
              <w:rPr>
                <w:rFonts w:ascii="Times New Roman" w:eastAsia="SimSun" w:hAnsi="Times New Roman"/>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5 </w:t>
            </w:r>
          </w:p>
        </w:tc>
        <w:tc>
          <w:tcPr>
            <w:tcW w:w="607" w:type="dxa"/>
          </w:tcPr>
          <w:p w:rsidR="001B69E7" w:rsidRPr="005F0C82" w:rsidRDefault="001B69E7" w:rsidP="001B69E7">
            <w:pPr>
              <w:rPr>
                <w:rFonts w:ascii="Times New Roman" w:hAnsi="Times New Roman"/>
                <w:sz w:val="20"/>
              </w:rPr>
            </w:pPr>
          </w:p>
        </w:tc>
        <w:tc>
          <w:tcPr>
            <w:tcW w:w="978" w:type="dxa"/>
          </w:tcPr>
          <w:p w:rsidR="001B69E7" w:rsidRDefault="001B69E7" w:rsidP="001B69E7">
            <w:r w:rsidRPr="006E7182">
              <w:rPr>
                <w:rFonts w:ascii="Times New Roman" w:hAnsi="Times New Roman"/>
                <w:b/>
                <w:sz w:val="20"/>
              </w:rPr>
              <w:t xml:space="preserve">     </w:t>
            </w:r>
            <w:r w:rsidRPr="006E7182">
              <w:rPr>
                <w:rFonts w:ascii="Times New Roman" w:hAnsi="Times New Roman"/>
                <w:b/>
                <w:sz w:val="20"/>
              </w:rPr>
              <w:sym w:font="Symbol" w:char="F0D6"/>
            </w:r>
          </w:p>
        </w:tc>
        <w:tc>
          <w:tcPr>
            <w:tcW w:w="1250" w:type="dxa"/>
          </w:tcPr>
          <w:p w:rsidR="001B69E7" w:rsidRDefault="001B69E7" w:rsidP="001B69E7">
            <w:r w:rsidRPr="0027534B">
              <w:rPr>
                <w:rFonts w:ascii="Times New Roman" w:hAnsi="Times New Roman"/>
                <w:b/>
                <w:sz w:val="20"/>
              </w:rPr>
              <w:t xml:space="preserve">     </w:t>
            </w:r>
            <w:r w:rsidRPr="0027534B">
              <w:rPr>
                <w:rFonts w:ascii="Times New Roman" w:hAnsi="Times New Roman"/>
                <w:b/>
                <w:sz w:val="20"/>
              </w:rPr>
              <w:sym w:font="Symbol" w:char="F0D6"/>
            </w:r>
          </w:p>
        </w:tc>
      </w:tr>
      <w:tr w:rsidR="001B69E7" w:rsidRPr="008A3C44" w:rsidTr="001B69E7">
        <w:trPr>
          <w:trHeight w:val="1068"/>
        </w:trPr>
        <w:tc>
          <w:tcPr>
            <w:tcW w:w="3798" w:type="dxa"/>
          </w:tcPr>
          <w:p w:rsidR="001B69E7" w:rsidRPr="005F0C82" w:rsidRDefault="001B69E7" w:rsidP="001B69E7">
            <w:pPr>
              <w:rPr>
                <w:rFonts w:ascii="Times New Roman" w:eastAsia="SimSun" w:hAnsi="Times New Roman"/>
                <w:b/>
                <w:sz w:val="20"/>
                <w:u w:val="single"/>
                <w:lang w:eastAsia="zh-CN"/>
              </w:rPr>
            </w:pPr>
            <w:r w:rsidRPr="005F0C82">
              <w:rPr>
                <w:rFonts w:ascii="Times New Roman" w:hAnsi="Times New Roman"/>
                <w:b/>
                <w:sz w:val="20"/>
              </w:rPr>
              <w:t>3</w:t>
            </w:r>
            <w:r w:rsidRPr="005F0C82">
              <w:rPr>
                <w:rFonts w:ascii="Times New Roman" w:eastAsia="SimSun" w:hAnsi="Times New Roman"/>
                <w:b/>
                <w:sz w:val="20"/>
                <w:lang w:eastAsia="zh-CN"/>
              </w:rPr>
              <w:t>-</w:t>
            </w:r>
            <w:r w:rsidRPr="005F0C82">
              <w:rPr>
                <w:rFonts w:ascii="Times New Roman" w:hAnsi="Times New Roman"/>
                <w:b/>
                <w:sz w:val="20"/>
              </w:rPr>
              <w:t>3</w:t>
            </w:r>
            <w:r w:rsidRPr="005F0C82">
              <w:rPr>
                <w:rFonts w:ascii="Times New Roman" w:eastAsia="SimSun" w:hAnsi="Times New Roman"/>
                <w:b/>
                <w:sz w:val="20"/>
                <w:lang w:eastAsia="zh-CN"/>
              </w:rPr>
              <w:t>:</w:t>
            </w:r>
            <w:r w:rsidRPr="005F0C82">
              <w:rPr>
                <w:rFonts w:ascii="Times New Roman" w:hAnsi="Times New Roman"/>
                <w:b/>
                <w:sz w:val="20"/>
              </w:rPr>
              <w:t xml:space="preserve"> </w:t>
            </w:r>
            <w:r w:rsidRPr="005F0C82">
              <w:rPr>
                <w:rFonts w:ascii="Times New Roman" w:eastAsia="SimSun" w:hAnsi="Times New Roman"/>
                <w:sz w:val="20"/>
                <w:lang w:eastAsia="zh-CN"/>
              </w:rPr>
              <w:t xml:space="preserve">Candidate </w:t>
            </w:r>
            <w:r w:rsidRPr="005F0C82">
              <w:rPr>
                <w:rFonts w:ascii="Times New Roman" w:hAnsi="Times New Roman"/>
                <w:sz w:val="20"/>
              </w:rPr>
              <w:t>design</w:t>
            </w:r>
            <w:r w:rsidRPr="005F0C82">
              <w:rPr>
                <w:rFonts w:ascii="Times New Roman" w:eastAsia="SimSun" w:hAnsi="Times New Roman"/>
                <w:sz w:val="20"/>
                <w:lang w:eastAsia="zh-CN"/>
              </w:rPr>
              <w:t>s</w:t>
            </w:r>
            <w:r w:rsidRPr="005F0C82">
              <w:rPr>
                <w:rFonts w:ascii="Times New Roman" w:hAnsi="Times New Roman"/>
                <w:sz w:val="20"/>
              </w:rPr>
              <w:t xml:space="preserve"> and evaluat</w:t>
            </w:r>
            <w:r w:rsidRPr="005F0C82">
              <w:rPr>
                <w:rFonts w:ascii="Times New Roman" w:eastAsia="SimSun" w:hAnsi="Times New Roman"/>
                <w:sz w:val="20"/>
                <w:lang w:eastAsia="zh-CN"/>
              </w:rPr>
              <w:t>es</w:t>
            </w:r>
            <w:r w:rsidRPr="005F0C82">
              <w:rPr>
                <w:rFonts w:ascii="Times New Roman" w:hAnsi="Times New Roman"/>
                <w:sz w:val="20"/>
              </w:rPr>
              <w:t xml:space="preserve"> instructional strategies</w:t>
            </w:r>
            <w:r w:rsidRPr="005F0C82">
              <w:rPr>
                <w:rFonts w:ascii="Times New Roman" w:eastAsia="SimSun" w:hAnsi="Times New Roman"/>
                <w:sz w:val="20"/>
                <w:lang w:eastAsia="zh-CN"/>
              </w:rPr>
              <w:t>.</w:t>
            </w:r>
          </w:p>
        </w:tc>
        <w:tc>
          <w:tcPr>
            <w:tcW w:w="630" w:type="dxa"/>
          </w:tcPr>
          <w:p w:rsidR="001B69E7" w:rsidRPr="005F0C82" w:rsidRDefault="001B69E7" w:rsidP="001B69E7">
            <w:pPr>
              <w:jc w:val="center"/>
              <w:rPr>
                <w:rFonts w:ascii="Times New Roman" w:hAnsi="Times New Roman"/>
                <w:b/>
                <w:sz w:val="20"/>
              </w:rPr>
            </w:pPr>
          </w:p>
        </w:tc>
        <w:tc>
          <w:tcPr>
            <w:tcW w:w="879" w:type="dxa"/>
          </w:tcPr>
          <w:p w:rsidR="001B69E7" w:rsidRPr="005F0C82" w:rsidRDefault="001B69E7" w:rsidP="001B69E7">
            <w:pPr>
              <w:jc w:val="center"/>
              <w:rPr>
                <w:rFonts w:ascii="Times New Roman" w:hAnsi="Times New Roman"/>
                <w:b/>
                <w:sz w:val="20"/>
              </w:rPr>
            </w:pPr>
          </w:p>
        </w:tc>
        <w:tc>
          <w:tcPr>
            <w:tcW w:w="612" w:type="dxa"/>
          </w:tcPr>
          <w:p w:rsidR="001B69E7" w:rsidRPr="005F0C82" w:rsidRDefault="001B69E7" w:rsidP="001B69E7">
            <w:pPr>
              <w:jc w:val="center"/>
              <w:rPr>
                <w:rFonts w:ascii="Times New Roman" w:hAnsi="Times New Roman"/>
                <w:b/>
                <w:sz w:val="20"/>
              </w:rPr>
            </w:pPr>
          </w:p>
        </w:tc>
        <w:tc>
          <w:tcPr>
            <w:tcW w:w="742" w:type="dxa"/>
          </w:tcPr>
          <w:p w:rsidR="001B69E7" w:rsidRPr="005F0C82" w:rsidRDefault="001B69E7" w:rsidP="001B69E7">
            <w:pPr>
              <w:jc w:val="center"/>
              <w:rPr>
                <w:rFonts w:ascii="Times New Roman" w:hAnsi="Times New Roman"/>
                <w:b/>
                <w:sz w:val="20"/>
              </w:rPr>
            </w:pPr>
          </w:p>
        </w:tc>
        <w:tc>
          <w:tcPr>
            <w:tcW w:w="664" w:type="dxa"/>
          </w:tcPr>
          <w:p w:rsidR="001B69E7" w:rsidRPr="005F0C82" w:rsidRDefault="001B69E7" w:rsidP="001B69E7">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5 </w:t>
            </w:r>
          </w:p>
        </w:tc>
        <w:tc>
          <w:tcPr>
            <w:tcW w:w="607" w:type="dxa"/>
          </w:tcPr>
          <w:p w:rsidR="001B69E7" w:rsidRPr="005F0C82" w:rsidRDefault="001B69E7" w:rsidP="001B69E7">
            <w:pPr>
              <w:rPr>
                <w:rFonts w:ascii="Times New Roman" w:hAnsi="Times New Roman"/>
                <w:sz w:val="20"/>
              </w:rPr>
            </w:pPr>
          </w:p>
        </w:tc>
        <w:tc>
          <w:tcPr>
            <w:tcW w:w="978" w:type="dxa"/>
          </w:tcPr>
          <w:p w:rsidR="001B69E7" w:rsidRPr="006E7182" w:rsidRDefault="001B69E7" w:rsidP="001B69E7">
            <w:pPr>
              <w:rPr>
                <w:rFonts w:ascii="Times New Roman" w:hAnsi="Times New Roman"/>
                <w:b/>
                <w:sz w:val="20"/>
              </w:rPr>
            </w:pPr>
            <w:r w:rsidRPr="006E7182">
              <w:rPr>
                <w:rFonts w:ascii="Times New Roman" w:hAnsi="Times New Roman"/>
                <w:b/>
                <w:sz w:val="20"/>
              </w:rPr>
              <w:t xml:space="preserve">    </w:t>
            </w:r>
            <w:r>
              <w:rPr>
                <w:rFonts w:ascii="Times New Roman" w:hAnsi="Times New Roman"/>
                <w:b/>
                <w:sz w:val="20"/>
              </w:rPr>
              <w:t xml:space="preserve"> </w:t>
            </w:r>
            <w:r w:rsidRPr="005F0C82">
              <w:rPr>
                <w:rFonts w:ascii="Times New Roman" w:hAnsi="Times New Roman"/>
                <w:b/>
                <w:sz w:val="20"/>
              </w:rPr>
              <w:sym w:font="Symbol" w:char="F0D6"/>
            </w:r>
          </w:p>
        </w:tc>
        <w:tc>
          <w:tcPr>
            <w:tcW w:w="1250" w:type="dxa"/>
          </w:tcPr>
          <w:p w:rsidR="001B69E7" w:rsidRDefault="001B69E7" w:rsidP="001B69E7">
            <w:r w:rsidRPr="0027534B">
              <w:rPr>
                <w:rFonts w:ascii="Times New Roman" w:hAnsi="Times New Roman"/>
                <w:b/>
                <w:sz w:val="20"/>
              </w:rPr>
              <w:t xml:space="preserve">     </w:t>
            </w:r>
            <w:r w:rsidRPr="0027534B">
              <w:rPr>
                <w:rFonts w:ascii="Times New Roman" w:hAnsi="Times New Roman"/>
                <w:b/>
                <w:sz w:val="20"/>
              </w:rPr>
              <w:sym w:font="Symbol" w:char="F0D6"/>
            </w:r>
          </w:p>
        </w:tc>
      </w:tr>
      <w:tr w:rsidR="001B69E7" w:rsidRPr="008A3C44" w:rsidTr="001B69E7">
        <w:trPr>
          <w:trHeight w:val="1068"/>
        </w:trPr>
        <w:tc>
          <w:tcPr>
            <w:tcW w:w="3798" w:type="dxa"/>
          </w:tcPr>
          <w:p w:rsidR="001B69E7" w:rsidRPr="005F0C82" w:rsidRDefault="001B69E7" w:rsidP="001B69E7">
            <w:pPr>
              <w:rPr>
                <w:rFonts w:ascii="Times New Roman" w:eastAsia="SimSun" w:hAnsi="Times New Roman"/>
                <w:sz w:val="20"/>
                <w:lang w:eastAsia="zh-CN"/>
              </w:rPr>
            </w:pPr>
            <w:r w:rsidRPr="005F0C82">
              <w:rPr>
                <w:rFonts w:ascii="Times New Roman" w:hAnsi="Times New Roman"/>
                <w:b/>
                <w:sz w:val="20"/>
              </w:rPr>
              <w:t>3</w:t>
            </w:r>
            <w:r w:rsidRPr="005F0C82">
              <w:rPr>
                <w:rFonts w:ascii="Times New Roman" w:eastAsia="SimSun" w:hAnsi="Times New Roman"/>
                <w:b/>
                <w:sz w:val="20"/>
                <w:lang w:eastAsia="zh-CN"/>
              </w:rPr>
              <w:t>-</w:t>
            </w:r>
            <w:r w:rsidRPr="005F0C82">
              <w:rPr>
                <w:rFonts w:ascii="Times New Roman" w:hAnsi="Times New Roman"/>
                <w:b/>
                <w:sz w:val="20"/>
              </w:rPr>
              <w:t>4</w:t>
            </w:r>
            <w:r w:rsidRPr="005F0C82">
              <w:rPr>
                <w:rFonts w:ascii="Times New Roman" w:eastAsia="SimSun" w:hAnsi="Times New Roman"/>
                <w:b/>
                <w:sz w:val="20"/>
                <w:lang w:eastAsia="zh-CN"/>
              </w:rPr>
              <w:t>:</w:t>
            </w:r>
            <w:r w:rsidRPr="005F0C82">
              <w:rPr>
                <w:rFonts w:ascii="Times New Roman" w:hAnsi="Times New Roman"/>
                <w:b/>
                <w:sz w:val="20"/>
              </w:rPr>
              <w:t xml:space="preserve"> </w:t>
            </w:r>
            <w:r w:rsidRPr="005F0C82">
              <w:rPr>
                <w:rFonts w:ascii="Times New Roman" w:eastAsia="SimSun" w:hAnsi="Times New Roman"/>
                <w:sz w:val="20"/>
                <w:lang w:eastAsia="zh-CN"/>
              </w:rPr>
              <w:t xml:space="preserve">Candidate </w:t>
            </w:r>
            <w:r w:rsidRPr="005F0C82">
              <w:rPr>
                <w:rFonts w:ascii="Times New Roman" w:hAnsi="Times New Roman"/>
                <w:sz w:val="20"/>
              </w:rPr>
              <w:t>appl</w:t>
            </w:r>
            <w:r w:rsidRPr="005F0C82">
              <w:rPr>
                <w:rFonts w:ascii="Times New Roman" w:eastAsia="SimSun" w:hAnsi="Times New Roman"/>
                <w:sz w:val="20"/>
                <w:lang w:eastAsia="zh-CN"/>
              </w:rPr>
              <w:t>ies</w:t>
            </w:r>
            <w:r w:rsidRPr="005F0C82">
              <w:rPr>
                <w:rFonts w:ascii="Times New Roman" w:hAnsi="Times New Roman"/>
                <w:sz w:val="20"/>
              </w:rPr>
              <w:t xml:space="preserve"> technology consistently to diverse pedagogies</w:t>
            </w:r>
            <w:r w:rsidRPr="005F0C82">
              <w:rPr>
                <w:rFonts w:ascii="Times New Roman" w:eastAsia="SimSun" w:hAnsi="Times New Roman"/>
                <w:sz w:val="20"/>
                <w:lang w:eastAsia="zh-CN"/>
              </w:rPr>
              <w:t>.</w:t>
            </w:r>
          </w:p>
        </w:tc>
        <w:tc>
          <w:tcPr>
            <w:tcW w:w="630" w:type="dxa"/>
          </w:tcPr>
          <w:p w:rsidR="001B69E7" w:rsidRPr="005F0C82" w:rsidRDefault="001B69E7" w:rsidP="001B69E7">
            <w:pPr>
              <w:jc w:val="center"/>
              <w:rPr>
                <w:rFonts w:ascii="Times New Roman" w:hAnsi="Times New Roman"/>
                <w:b/>
                <w:sz w:val="20"/>
              </w:rPr>
            </w:pPr>
          </w:p>
        </w:tc>
        <w:tc>
          <w:tcPr>
            <w:tcW w:w="879" w:type="dxa"/>
          </w:tcPr>
          <w:p w:rsidR="001B69E7" w:rsidRPr="005F0C82" w:rsidRDefault="001B69E7" w:rsidP="001B69E7">
            <w:pPr>
              <w:jc w:val="center"/>
              <w:rPr>
                <w:rFonts w:ascii="Times New Roman" w:hAnsi="Times New Roman"/>
                <w:b/>
                <w:sz w:val="20"/>
              </w:rPr>
            </w:pPr>
          </w:p>
        </w:tc>
        <w:tc>
          <w:tcPr>
            <w:tcW w:w="612" w:type="dxa"/>
          </w:tcPr>
          <w:p w:rsidR="001B69E7" w:rsidRPr="005F0C82" w:rsidRDefault="001B69E7" w:rsidP="001B69E7">
            <w:pPr>
              <w:jc w:val="center"/>
              <w:rPr>
                <w:rFonts w:ascii="Times New Roman" w:hAnsi="Times New Roman"/>
                <w:b/>
                <w:sz w:val="20"/>
              </w:rPr>
            </w:pPr>
          </w:p>
        </w:tc>
        <w:tc>
          <w:tcPr>
            <w:tcW w:w="742" w:type="dxa"/>
          </w:tcPr>
          <w:p w:rsidR="001B69E7" w:rsidRPr="005F0C82" w:rsidRDefault="001B69E7" w:rsidP="001B69E7">
            <w:pPr>
              <w:jc w:val="center"/>
              <w:rPr>
                <w:rFonts w:ascii="Times New Roman" w:hAnsi="Times New Roman"/>
                <w:b/>
                <w:sz w:val="20"/>
              </w:rPr>
            </w:pPr>
          </w:p>
        </w:tc>
        <w:tc>
          <w:tcPr>
            <w:tcW w:w="664" w:type="dxa"/>
          </w:tcPr>
          <w:p w:rsidR="001B69E7" w:rsidRPr="005F0C82" w:rsidRDefault="001B69E7" w:rsidP="001B69E7">
            <w:pPr>
              <w:rPr>
                <w:rFonts w:ascii="Times New Roman" w:hAnsi="Times New Roman"/>
                <w:sz w:val="20"/>
              </w:rPr>
            </w:pPr>
            <w:proofErr w:type="spellStart"/>
            <w:r w:rsidRPr="005F0C82">
              <w:rPr>
                <w:rFonts w:ascii="Times New Roman" w:hAnsi="Times New Roman"/>
                <w:sz w:val="20"/>
              </w:rPr>
              <w:t>Obj</w:t>
            </w:r>
            <w:proofErr w:type="spellEnd"/>
            <w:r w:rsidRPr="005F0C82">
              <w:rPr>
                <w:rFonts w:ascii="Times New Roman" w:hAnsi="Times New Roman"/>
                <w:sz w:val="20"/>
              </w:rPr>
              <w:t xml:space="preserve">     4</w:t>
            </w:r>
          </w:p>
          <w:p w:rsidR="001B69E7" w:rsidRPr="005F0C82" w:rsidRDefault="001B69E7" w:rsidP="001B69E7">
            <w:pPr>
              <w:rPr>
                <w:rFonts w:ascii="Times New Roman" w:hAnsi="Times New Roman"/>
                <w:sz w:val="20"/>
              </w:rPr>
            </w:pPr>
          </w:p>
        </w:tc>
        <w:tc>
          <w:tcPr>
            <w:tcW w:w="607" w:type="dxa"/>
          </w:tcPr>
          <w:p w:rsidR="001B69E7" w:rsidRPr="005F0C82" w:rsidRDefault="001B69E7" w:rsidP="001B69E7">
            <w:pPr>
              <w:rPr>
                <w:rFonts w:ascii="Times New Roman" w:hAnsi="Times New Roman"/>
                <w:sz w:val="20"/>
              </w:rPr>
            </w:pPr>
          </w:p>
        </w:tc>
        <w:tc>
          <w:tcPr>
            <w:tcW w:w="978" w:type="dxa"/>
          </w:tcPr>
          <w:p w:rsidR="001B69E7" w:rsidRDefault="001B69E7" w:rsidP="001B69E7">
            <w:r w:rsidRPr="00384E61">
              <w:rPr>
                <w:rFonts w:ascii="Times New Roman" w:hAnsi="Times New Roman"/>
                <w:b/>
                <w:sz w:val="20"/>
              </w:rPr>
              <w:t xml:space="preserve">     </w:t>
            </w:r>
            <w:r w:rsidRPr="00384E61">
              <w:rPr>
                <w:rFonts w:ascii="Times New Roman" w:hAnsi="Times New Roman"/>
                <w:b/>
                <w:sz w:val="20"/>
              </w:rPr>
              <w:sym w:font="Symbol" w:char="F0D6"/>
            </w:r>
          </w:p>
        </w:tc>
        <w:tc>
          <w:tcPr>
            <w:tcW w:w="1250" w:type="dxa"/>
          </w:tcPr>
          <w:p w:rsidR="001B69E7" w:rsidRDefault="001B69E7" w:rsidP="001B69E7">
            <w:r w:rsidRPr="0027534B">
              <w:rPr>
                <w:rFonts w:ascii="Times New Roman" w:hAnsi="Times New Roman"/>
                <w:b/>
                <w:sz w:val="20"/>
              </w:rPr>
              <w:t xml:space="preserve">     </w:t>
            </w:r>
            <w:r w:rsidRPr="0027534B">
              <w:rPr>
                <w:rFonts w:ascii="Times New Roman" w:hAnsi="Times New Roman"/>
                <w:b/>
                <w:sz w:val="20"/>
              </w:rPr>
              <w:sym w:font="Symbol" w:char="F0D6"/>
            </w:r>
          </w:p>
        </w:tc>
      </w:tr>
      <w:tr w:rsidR="001B69E7" w:rsidRPr="008A3C44" w:rsidTr="001B69E7">
        <w:trPr>
          <w:trHeight w:val="1068"/>
        </w:trPr>
        <w:tc>
          <w:tcPr>
            <w:tcW w:w="3798" w:type="dxa"/>
          </w:tcPr>
          <w:p w:rsidR="001B69E7" w:rsidRPr="005F0C82" w:rsidRDefault="001B69E7" w:rsidP="001B69E7">
            <w:pPr>
              <w:rPr>
                <w:rFonts w:ascii="Times New Roman" w:eastAsia="SimSun" w:hAnsi="Times New Roman"/>
                <w:sz w:val="20"/>
                <w:lang w:eastAsia="zh-CN"/>
              </w:rPr>
            </w:pPr>
            <w:r w:rsidRPr="005F0C82">
              <w:rPr>
                <w:rFonts w:ascii="Times New Roman" w:hAnsi="Times New Roman"/>
                <w:b/>
                <w:sz w:val="20"/>
              </w:rPr>
              <w:t>3</w:t>
            </w:r>
            <w:r w:rsidRPr="005F0C82">
              <w:rPr>
                <w:rFonts w:ascii="Times New Roman" w:eastAsia="SimSun" w:hAnsi="Times New Roman"/>
                <w:b/>
                <w:sz w:val="20"/>
                <w:lang w:eastAsia="zh-CN"/>
              </w:rPr>
              <w:t>-</w:t>
            </w:r>
            <w:r w:rsidRPr="005F0C82">
              <w:rPr>
                <w:rFonts w:ascii="Times New Roman" w:hAnsi="Times New Roman"/>
                <w:b/>
                <w:sz w:val="20"/>
              </w:rPr>
              <w:t>5</w:t>
            </w:r>
            <w:r w:rsidRPr="005F0C82">
              <w:rPr>
                <w:rFonts w:ascii="Times New Roman" w:eastAsia="SimSun" w:hAnsi="Times New Roman"/>
                <w:b/>
                <w:sz w:val="20"/>
                <w:lang w:eastAsia="zh-CN"/>
              </w:rPr>
              <w:t>:</w:t>
            </w:r>
            <w:r w:rsidRPr="005F0C82">
              <w:rPr>
                <w:rFonts w:ascii="Times New Roman" w:hAnsi="Times New Roman"/>
                <w:b/>
                <w:sz w:val="20"/>
              </w:rPr>
              <w:t xml:space="preserve"> </w:t>
            </w:r>
            <w:r w:rsidRPr="005F0C82">
              <w:rPr>
                <w:rFonts w:ascii="Times New Roman" w:eastAsia="SimSun" w:hAnsi="Times New Roman"/>
                <w:sz w:val="20"/>
                <w:lang w:eastAsia="zh-CN"/>
              </w:rPr>
              <w:t xml:space="preserve">Candidate </w:t>
            </w:r>
            <w:r w:rsidRPr="005F0C82">
              <w:rPr>
                <w:rFonts w:ascii="Times New Roman" w:hAnsi="Times New Roman"/>
                <w:sz w:val="20"/>
              </w:rPr>
              <w:t>analyz</w:t>
            </w:r>
            <w:r w:rsidRPr="005F0C82">
              <w:rPr>
                <w:rFonts w:ascii="Times New Roman" w:eastAsia="SimSun" w:hAnsi="Times New Roman"/>
                <w:sz w:val="20"/>
                <w:lang w:eastAsia="zh-CN"/>
              </w:rPr>
              <w:t>es</w:t>
            </w:r>
            <w:r w:rsidRPr="005F0C82">
              <w:rPr>
                <w:rFonts w:ascii="Times New Roman" w:hAnsi="Times New Roman"/>
                <w:sz w:val="20"/>
              </w:rPr>
              <w:t xml:space="preserve"> and understand</w:t>
            </w:r>
            <w:r w:rsidRPr="005F0C82">
              <w:rPr>
                <w:rFonts w:ascii="Times New Roman" w:eastAsia="SimSun" w:hAnsi="Times New Roman"/>
                <w:sz w:val="20"/>
                <w:lang w:eastAsia="zh-CN"/>
              </w:rPr>
              <w:t>s</w:t>
            </w:r>
            <w:r w:rsidRPr="005F0C82">
              <w:rPr>
                <w:rFonts w:ascii="Times New Roman" w:hAnsi="Times New Roman"/>
                <w:sz w:val="20"/>
              </w:rPr>
              <w:t xml:space="preserve"> diverse assessment strategies in the evaluation of teaching</w:t>
            </w:r>
            <w:r w:rsidRPr="005F0C82">
              <w:rPr>
                <w:rFonts w:ascii="Times New Roman" w:eastAsia="SimSun" w:hAnsi="Times New Roman"/>
                <w:sz w:val="20"/>
                <w:lang w:eastAsia="zh-CN"/>
              </w:rPr>
              <w:t>.</w:t>
            </w:r>
          </w:p>
          <w:p w:rsidR="001B69E7" w:rsidRPr="005F0C82" w:rsidRDefault="001B69E7" w:rsidP="001B69E7">
            <w:pPr>
              <w:jc w:val="center"/>
              <w:rPr>
                <w:rFonts w:ascii="Times New Roman" w:eastAsia="SimSun" w:hAnsi="Times New Roman"/>
                <w:sz w:val="20"/>
                <w:lang w:eastAsia="zh-CN"/>
              </w:rPr>
            </w:pPr>
          </w:p>
        </w:tc>
        <w:tc>
          <w:tcPr>
            <w:tcW w:w="630" w:type="dxa"/>
          </w:tcPr>
          <w:p w:rsidR="001B69E7" w:rsidRPr="005F0C82" w:rsidRDefault="001B69E7" w:rsidP="001B69E7">
            <w:pPr>
              <w:jc w:val="center"/>
              <w:rPr>
                <w:rFonts w:ascii="Times New Roman" w:hAnsi="Times New Roman"/>
                <w:b/>
                <w:sz w:val="20"/>
              </w:rPr>
            </w:pPr>
          </w:p>
        </w:tc>
        <w:tc>
          <w:tcPr>
            <w:tcW w:w="879" w:type="dxa"/>
          </w:tcPr>
          <w:p w:rsidR="001B69E7" w:rsidRPr="005F0C82" w:rsidRDefault="001B69E7" w:rsidP="001B69E7">
            <w:pPr>
              <w:jc w:val="center"/>
              <w:rPr>
                <w:rFonts w:ascii="Times New Roman" w:hAnsi="Times New Roman"/>
                <w:b/>
                <w:sz w:val="20"/>
              </w:rPr>
            </w:pPr>
          </w:p>
        </w:tc>
        <w:tc>
          <w:tcPr>
            <w:tcW w:w="612" w:type="dxa"/>
          </w:tcPr>
          <w:p w:rsidR="001B69E7" w:rsidRPr="005F0C82" w:rsidRDefault="001B69E7" w:rsidP="001B69E7">
            <w:pPr>
              <w:jc w:val="center"/>
              <w:rPr>
                <w:rFonts w:ascii="Times New Roman" w:hAnsi="Times New Roman"/>
                <w:b/>
                <w:sz w:val="20"/>
              </w:rPr>
            </w:pPr>
          </w:p>
        </w:tc>
        <w:tc>
          <w:tcPr>
            <w:tcW w:w="742" w:type="dxa"/>
          </w:tcPr>
          <w:p w:rsidR="001B69E7" w:rsidRPr="005F0C82" w:rsidRDefault="001B69E7" w:rsidP="001B69E7">
            <w:pPr>
              <w:jc w:val="center"/>
              <w:rPr>
                <w:rFonts w:ascii="Times New Roman" w:hAnsi="Times New Roman"/>
                <w:b/>
                <w:sz w:val="20"/>
              </w:rPr>
            </w:pPr>
          </w:p>
        </w:tc>
        <w:tc>
          <w:tcPr>
            <w:tcW w:w="664" w:type="dxa"/>
          </w:tcPr>
          <w:p w:rsidR="001B69E7" w:rsidRPr="005F0C82" w:rsidRDefault="001B69E7" w:rsidP="001B69E7">
            <w:pPr>
              <w:jc w:val="center"/>
              <w:rPr>
                <w:rFonts w:ascii="Times New Roman" w:eastAsia="SimSun" w:hAnsi="Times New Roman"/>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4</w:t>
            </w:r>
          </w:p>
        </w:tc>
        <w:tc>
          <w:tcPr>
            <w:tcW w:w="607" w:type="dxa"/>
          </w:tcPr>
          <w:p w:rsidR="001B69E7" w:rsidRPr="005F0C82" w:rsidRDefault="001B69E7" w:rsidP="001B69E7">
            <w:pPr>
              <w:rPr>
                <w:rFonts w:ascii="Times New Roman" w:hAnsi="Times New Roman"/>
                <w:sz w:val="20"/>
              </w:rPr>
            </w:pPr>
          </w:p>
        </w:tc>
        <w:tc>
          <w:tcPr>
            <w:tcW w:w="978" w:type="dxa"/>
          </w:tcPr>
          <w:p w:rsidR="001B69E7" w:rsidRPr="00384E61" w:rsidRDefault="001B69E7" w:rsidP="001B69E7">
            <w:pPr>
              <w:rPr>
                <w:rFonts w:ascii="Times New Roman" w:hAnsi="Times New Roman"/>
                <w:b/>
                <w:sz w:val="20"/>
              </w:rPr>
            </w:pPr>
            <w:r w:rsidRPr="00384E61">
              <w:rPr>
                <w:rFonts w:ascii="Times New Roman" w:hAnsi="Times New Roman"/>
                <w:b/>
                <w:sz w:val="20"/>
              </w:rPr>
              <w:t xml:space="preserve">    </w:t>
            </w:r>
            <w:r>
              <w:rPr>
                <w:rFonts w:ascii="Times New Roman" w:hAnsi="Times New Roman"/>
                <w:b/>
                <w:sz w:val="20"/>
              </w:rPr>
              <w:t xml:space="preserve"> </w:t>
            </w:r>
            <w:r w:rsidRPr="005F0C82">
              <w:rPr>
                <w:rFonts w:ascii="Times New Roman" w:hAnsi="Times New Roman"/>
                <w:b/>
                <w:sz w:val="20"/>
              </w:rPr>
              <w:sym w:font="Symbol" w:char="F0D6"/>
            </w:r>
          </w:p>
        </w:tc>
        <w:tc>
          <w:tcPr>
            <w:tcW w:w="1250" w:type="dxa"/>
          </w:tcPr>
          <w:p w:rsidR="001B69E7" w:rsidRDefault="001B69E7" w:rsidP="001B69E7">
            <w:r w:rsidRPr="0027534B">
              <w:rPr>
                <w:rFonts w:ascii="Times New Roman" w:hAnsi="Times New Roman"/>
                <w:b/>
                <w:sz w:val="20"/>
              </w:rPr>
              <w:t xml:space="preserve">     </w:t>
            </w:r>
            <w:r w:rsidRPr="0027534B">
              <w:rPr>
                <w:rFonts w:ascii="Times New Roman" w:hAnsi="Times New Roman"/>
                <w:b/>
                <w:sz w:val="20"/>
              </w:rPr>
              <w:sym w:font="Symbol" w:char="F0D6"/>
            </w:r>
          </w:p>
        </w:tc>
      </w:tr>
    </w:tbl>
    <w:p w:rsidR="002E0115" w:rsidRPr="008A3C44" w:rsidRDefault="002E0115" w:rsidP="002E0115">
      <w:pPr>
        <w:rPr>
          <w:rFonts w:ascii="Times New Roman" w:hAnsi="Times New Roman"/>
          <w:szCs w:val="24"/>
        </w:rPr>
      </w:pPr>
    </w:p>
    <w:p w:rsidR="002E0115" w:rsidRPr="008A3C44" w:rsidRDefault="002E0115" w:rsidP="002E0115">
      <w:pPr>
        <w:rPr>
          <w:rFonts w:ascii="Times New Roman" w:hAnsi="Times New Roman"/>
          <w:szCs w:val="24"/>
        </w:rPr>
      </w:pPr>
    </w:p>
    <w:p w:rsidR="002E0115" w:rsidRPr="008A3C44" w:rsidRDefault="002E0115" w:rsidP="002E0115">
      <w:pPr>
        <w:rPr>
          <w:rFonts w:ascii="Times New Roman" w:hAnsi="Times New Roman"/>
          <w:szCs w:val="24"/>
        </w:rPr>
      </w:pPr>
    </w:p>
    <w:p w:rsidR="002E0115" w:rsidRPr="008A3C44" w:rsidRDefault="002E0115" w:rsidP="002E0115">
      <w:pPr>
        <w:rPr>
          <w:rFonts w:ascii="Times New Roman" w:hAnsi="Times New Roman"/>
          <w:szCs w:val="24"/>
        </w:rPr>
      </w:pPr>
    </w:p>
    <w:p w:rsidR="002E0115" w:rsidRPr="008A3C44" w:rsidRDefault="002E0115" w:rsidP="002E0115">
      <w:pPr>
        <w:rPr>
          <w:rFonts w:ascii="Times New Roman" w:hAnsi="Times New Roman"/>
          <w:szCs w:val="24"/>
        </w:rPr>
      </w:pPr>
    </w:p>
    <w:p w:rsidR="002E0115" w:rsidRPr="008A3C44" w:rsidRDefault="002E0115" w:rsidP="002E0115">
      <w:pPr>
        <w:rPr>
          <w:rFonts w:ascii="Times New Roman" w:hAnsi="Times New Roman"/>
          <w:szCs w:val="24"/>
        </w:rPr>
      </w:pPr>
    </w:p>
    <w:p w:rsidR="002E0115" w:rsidRPr="008A3C44" w:rsidRDefault="002E0115" w:rsidP="002E0115">
      <w:pPr>
        <w:rPr>
          <w:rFonts w:ascii="Times New Roman" w:hAnsi="Times New Roman"/>
          <w:szCs w:val="24"/>
        </w:rPr>
      </w:pPr>
    </w:p>
    <w:p w:rsidR="002E0115" w:rsidRPr="008A3C44" w:rsidRDefault="002E0115" w:rsidP="002E0115">
      <w:pPr>
        <w:rPr>
          <w:rFonts w:ascii="Times New Roman" w:eastAsia="SimSun" w:hAnsi="Times New Roman"/>
          <w:szCs w:val="24"/>
          <w:u w:val="single"/>
          <w:lang w:eastAsia="zh-CN"/>
        </w:rPr>
        <w:sectPr w:rsidR="002E0115" w:rsidRPr="008A3C44" w:rsidSect="002E0115">
          <w:pgSz w:w="12240" w:h="15840"/>
          <w:pgMar w:top="1152" w:right="1152" w:bottom="1152" w:left="1152" w:header="720" w:footer="720" w:gutter="0"/>
          <w:cols w:space="720"/>
          <w:docGrid w:linePitch="360"/>
        </w:sectPr>
      </w:pPr>
    </w:p>
    <w:p w:rsidR="002E0115" w:rsidRPr="005F0C82" w:rsidRDefault="002E0115" w:rsidP="008A3C44">
      <w:pPr>
        <w:framePr w:hSpace="180" w:wrap="around" w:vAnchor="text" w:hAnchor="page" w:x="1171" w:y="49"/>
        <w:rPr>
          <w:rFonts w:ascii="Times New Roman" w:hAnsi="Times New Roman"/>
          <w:i/>
          <w:szCs w:val="24"/>
        </w:rPr>
      </w:pPr>
      <w:r w:rsidRPr="005F0C82">
        <w:rPr>
          <w:rFonts w:ascii="Times New Roman" w:eastAsia="SimSun" w:hAnsi="Times New Roman"/>
          <w:i/>
          <w:szCs w:val="24"/>
          <w:lang w:eastAsia="zh-CN"/>
        </w:rPr>
        <w:lastRenderedPageBreak/>
        <w:t>Standard</w:t>
      </w:r>
      <w:r w:rsidRPr="005F0C82">
        <w:rPr>
          <w:rFonts w:ascii="Times New Roman" w:hAnsi="Times New Roman"/>
          <w:i/>
          <w:szCs w:val="24"/>
        </w:rPr>
        <w:t xml:space="preserve"> </w:t>
      </w:r>
      <w:r w:rsidRPr="005F0C82">
        <w:rPr>
          <w:rFonts w:ascii="Times New Roman" w:eastAsia="SimSun" w:hAnsi="Times New Roman"/>
          <w:i/>
          <w:szCs w:val="24"/>
          <w:lang w:eastAsia="zh-CN"/>
        </w:rPr>
        <w:t>4</w:t>
      </w:r>
      <w:r w:rsidR="005F0C82" w:rsidRPr="005F0C82">
        <w:rPr>
          <w:rFonts w:ascii="Times New Roman" w:eastAsia="SimSun" w:hAnsi="Times New Roman"/>
          <w:i/>
          <w:szCs w:val="24"/>
          <w:lang w:eastAsia="zh-CN"/>
        </w:rPr>
        <w:t>- Dive</w:t>
      </w:r>
      <w:r w:rsidR="005F0C82">
        <w:rPr>
          <w:rFonts w:ascii="Times New Roman" w:eastAsia="SimSun" w:hAnsi="Times New Roman"/>
          <w:i/>
          <w:szCs w:val="24"/>
          <w:lang w:eastAsia="zh-CN"/>
        </w:rPr>
        <w:t>r</w:t>
      </w:r>
      <w:r w:rsidR="005F0C82" w:rsidRPr="005F0C82">
        <w:rPr>
          <w:rFonts w:ascii="Times New Roman" w:eastAsia="SimSun" w:hAnsi="Times New Roman"/>
          <w:i/>
          <w:szCs w:val="24"/>
          <w:lang w:eastAsia="zh-CN"/>
        </w:rPr>
        <w:t>sity</w:t>
      </w:r>
    </w:p>
    <w:p w:rsidR="002E0115" w:rsidRPr="005F0C82" w:rsidRDefault="002E0115" w:rsidP="002E0115">
      <w:pPr>
        <w:rPr>
          <w:rFonts w:ascii="Times New Roman" w:hAnsi="Times New Roman"/>
          <w:bCs/>
          <w:szCs w:val="24"/>
        </w:rPr>
      </w:pPr>
    </w:p>
    <w:p w:rsidR="002E0115" w:rsidRPr="008A3C44" w:rsidRDefault="002E0115" w:rsidP="002E0115">
      <w:pPr>
        <w:rPr>
          <w:rFonts w:ascii="Times New Roman" w:hAnsi="Times New Roman"/>
          <w:bCs/>
          <w:szCs w:val="24"/>
        </w:rPr>
      </w:pPr>
    </w:p>
    <w:p w:rsidR="002E0115" w:rsidRPr="008A3C44" w:rsidRDefault="002E0115" w:rsidP="002E0115">
      <w:pPr>
        <w:rPr>
          <w:rFonts w:ascii="Times New Roman" w:hAnsi="Times New Roman"/>
          <w:szCs w:val="24"/>
        </w:rPr>
      </w:pPr>
      <w:r w:rsidRPr="008A3C44">
        <w:rPr>
          <w:rFonts w:ascii="Times New Roman" w:hAnsi="Times New Roman"/>
          <w:bCs/>
          <w:szCs w:val="24"/>
        </w:rPr>
        <w:t>Candidates identify, comprehend, and a</w:t>
      </w:r>
      <w:r w:rsidRPr="008A3C44">
        <w:rPr>
          <w:rFonts w:ascii="Times New Roman" w:hAnsi="Times New Roman"/>
          <w:szCs w:val="24"/>
        </w:rPr>
        <w:t>nalyze issues of diversity and equity in P-12 and higher education through processes which include but are not limited to the following: critiquing bias and underrepresentation in literature; investigating traditionally underserved and/or marginalized students and communities; and applying nontraditional understandings of diversity to scholarship, teaching and community.</w:t>
      </w:r>
    </w:p>
    <w:p w:rsidR="002E0115" w:rsidRPr="008A3C44" w:rsidRDefault="002E0115" w:rsidP="002E0115">
      <w:pPr>
        <w:rPr>
          <w:rFonts w:ascii="Times New Roman" w:hAnsi="Times New Roman"/>
          <w:szCs w:val="24"/>
        </w:rPr>
      </w:pPr>
    </w:p>
    <w:tbl>
      <w:tblPr>
        <w:tblpPr w:leftFromText="180" w:rightFromText="180" w:vertAnchor="text" w:tblpX="109" w:tblpY="21"/>
        <w:tblW w:w="1016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16"/>
        <w:gridCol w:w="720"/>
        <w:gridCol w:w="720"/>
        <w:gridCol w:w="720"/>
        <w:gridCol w:w="720"/>
        <w:gridCol w:w="720"/>
        <w:gridCol w:w="720"/>
        <w:gridCol w:w="900"/>
        <w:gridCol w:w="1224"/>
      </w:tblGrid>
      <w:tr w:rsidR="002E0115" w:rsidRPr="008A3C44" w:rsidTr="002E0115">
        <w:trPr>
          <w:cantSplit/>
          <w:trHeight w:val="1007"/>
        </w:trPr>
        <w:tc>
          <w:tcPr>
            <w:tcW w:w="3716" w:type="dxa"/>
            <w:tcBorders>
              <w:top w:val="single" w:sz="4" w:space="0" w:color="auto"/>
              <w:left w:val="single" w:sz="4" w:space="0" w:color="auto"/>
              <w:bottom w:val="single" w:sz="4" w:space="0" w:color="auto"/>
              <w:right w:val="single" w:sz="4" w:space="0" w:color="auto"/>
            </w:tcBorders>
            <w:shd w:val="clear" w:color="auto" w:fill="auto"/>
          </w:tcPr>
          <w:p w:rsidR="002E0115" w:rsidRPr="005F0C82" w:rsidRDefault="002E0115" w:rsidP="002E0115">
            <w:pPr>
              <w:rPr>
                <w:rFonts w:ascii="Times New Roman" w:eastAsia="SimSun" w:hAnsi="Times New Roman"/>
                <w:b/>
                <w:sz w:val="20"/>
                <w:u w:val="single"/>
                <w:lang w:eastAsia="zh-CN"/>
              </w:rPr>
            </w:pPr>
            <w:r w:rsidRPr="005F0C82">
              <w:rPr>
                <w:rFonts w:ascii="Times New Roman" w:eastAsia="SimSun" w:hAnsi="Times New Roman"/>
                <w:b/>
                <w:sz w:val="20"/>
                <w:u w:val="single"/>
                <w:lang w:eastAsia="zh-CN"/>
              </w:rPr>
              <w:t>Standard 4 – Performance Indicators</w:t>
            </w:r>
          </w:p>
        </w:tc>
        <w:tc>
          <w:tcPr>
            <w:tcW w:w="720" w:type="dxa"/>
            <w:tcBorders>
              <w:left w:val="single" w:sz="4" w:space="0" w:color="auto"/>
            </w:tcBorders>
            <w:shd w:val="clear" w:color="auto" w:fill="auto"/>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eastAsia="SimSun" w:hAnsi="Times New Roman"/>
                <w:b/>
                <w:sz w:val="20"/>
                <w:lang w:eastAsia="zh-CN"/>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501</w:t>
            </w:r>
          </w:p>
        </w:tc>
        <w:tc>
          <w:tcPr>
            <w:tcW w:w="720" w:type="dxa"/>
            <w:shd w:val="clear" w:color="auto" w:fill="auto"/>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hAnsi="Times New Roman"/>
                <w:b/>
                <w:sz w:val="20"/>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562</w:t>
            </w:r>
          </w:p>
        </w:tc>
        <w:tc>
          <w:tcPr>
            <w:tcW w:w="720" w:type="dxa"/>
            <w:shd w:val="clear" w:color="auto" w:fill="auto"/>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hAnsi="Times New Roman"/>
                <w:b/>
                <w:sz w:val="20"/>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575</w:t>
            </w:r>
          </w:p>
        </w:tc>
        <w:tc>
          <w:tcPr>
            <w:tcW w:w="720" w:type="dxa"/>
            <w:shd w:val="clear" w:color="auto" w:fill="auto"/>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hAnsi="Times New Roman"/>
                <w:b/>
                <w:sz w:val="20"/>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576</w:t>
            </w:r>
          </w:p>
        </w:tc>
        <w:tc>
          <w:tcPr>
            <w:tcW w:w="720" w:type="dxa"/>
            <w:shd w:val="clear" w:color="auto" w:fill="auto"/>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hAnsi="Times New Roman"/>
                <w:b/>
                <w:sz w:val="20"/>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407</w:t>
            </w:r>
          </w:p>
        </w:tc>
        <w:tc>
          <w:tcPr>
            <w:tcW w:w="720" w:type="dxa"/>
            <w:shd w:val="clear" w:color="auto" w:fill="auto"/>
          </w:tcPr>
          <w:p w:rsidR="002E0115" w:rsidRPr="005F0C82" w:rsidRDefault="002E0115" w:rsidP="002E0115">
            <w:pPr>
              <w:jc w:val="center"/>
              <w:rPr>
                <w:rFonts w:ascii="Times New Roman" w:hAnsi="Times New Roman"/>
                <w:b/>
                <w:sz w:val="20"/>
              </w:rPr>
            </w:pPr>
            <w:r w:rsidRPr="005F0C82">
              <w:rPr>
                <w:rFonts w:ascii="Times New Roman" w:hAnsi="Times New Roman"/>
                <w:b/>
                <w:sz w:val="20"/>
              </w:rPr>
              <w:t>C &amp; I</w:t>
            </w:r>
          </w:p>
          <w:p w:rsidR="002E0115" w:rsidRPr="005F0C82" w:rsidRDefault="002E0115" w:rsidP="002E0115">
            <w:pPr>
              <w:jc w:val="center"/>
              <w:rPr>
                <w:rFonts w:ascii="Times New Roman" w:hAnsi="Times New Roman"/>
                <w:b/>
                <w:sz w:val="20"/>
              </w:rPr>
            </w:pP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580</w:t>
            </w:r>
          </w:p>
        </w:tc>
        <w:tc>
          <w:tcPr>
            <w:tcW w:w="900" w:type="dxa"/>
          </w:tcPr>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C&amp;I 500 or</w:t>
            </w:r>
          </w:p>
          <w:p w:rsidR="002E0115" w:rsidRPr="005F0C82" w:rsidRDefault="002E0115" w:rsidP="002E0115">
            <w:pPr>
              <w:jc w:val="center"/>
              <w:rPr>
                <w:rFonts w:ascii="Times New Roman" w:eastAsia="SimSun" w:hAnsi="Times New Roman"/>
                <w:b/>
                <w:sz w:val="20"/>
                <w:lang w:eastAsia="zh-CN"/>
              </w:rPr>
            </w:pPr>
            <w:r w:rsidRPr="005F0C82">
              <w:rPr>
                <w:rFonts w:ascii="Times New Roman" w:eastAsia="SimSun" w:hAnsi="Times New Roman"/>
                <w:b/>
                <w:sz w:val="20"/>
                <w:lang w:eastAsia="zh-CN"/>
              </w:rPr>
              <w:t>C&amp;I 598</w:t>
            </w:r>
            <w:r w:rsidR="001B69E7">
              <w:rPr>
                <w:rFonts w:ascii="Times New Roman" w:eastAsia="SimSun" w:hAnsi="Times New Roman"/>
                <w:b/>
                <w:sz w:val="20"/>
                <w:lang w:eastAsia="zh-CN"/>
              </w:rPr>
              <w:t>*</w:t>
            </w:r>
          </w:p>
        </w:tc>
        <w:tc>
          <w:tcPr>
            <w:tcW w:w="1224" w:type="dxa"/>
            <w:shd w:val="clear" w:color="auto" w:fill="auto"/>
          </w:tcPr>
          <w:p w:rsidR="002E0115" w:rsidRPr="005F0C82" w:rsidRDefault="002E0115" w:rsidP="002E0115">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Disser</w:t>
            </w:r>
            <w:r w:rsidR="001B69E7">
              <w:rPr>
                <w:rFonts w:ascii="Times New Roman" w:eastAsia="SimSun" w:hAnsi="Times New Roman"/>
                <w:b/>
                <w:sz w:val="20"/>
                <w:lang w:eastAsia="zh-CN"/>
              </w:rPr>
              <w:t>-</w:t>
            </w:r>
            <w:r w:rsidRPr="005F0C82">
              <w:rPr>
                <w:rFonts w:ascii="Times New Roman" w:eastAsia="SimSun" w:hAnsi="Times New Roman"/>
                <w:b/>
                <w:sz w:val="20"/>
                <w:lang w:eastAsia="zh-CN"/>
              </w:rPr>
              <w:t>tation</w:t>
            </w:r>
            <w:proofErr w:type="spellEnd"/>
            <w:r w:rsidR="001B69E7">
              <w:rPr>
                <w:rFonts w:ascii="Times New Roman" w:eastAsia="SimSun" w:hAnsi="Times New Roman"/>
                <w:b/>
                <w:sz w:val="20"/>
                <w:lang w:eastAsia="zh-CN"/>
              </w:rPr>
              <w:t>*</w:t>
            </w:r>
          </w:p>
        </w:tc>
      </w:tr>
      <w:tr w:rsidR="001B69E7" w:rsidRPr="008A3C44" w:rsidTr="002E0115">
        <w:trPr>
          <w:trHeight w:val="1068"/>
        </w:trPr>
        <w:tc>
          <w:tcPr>
            <w:tcW w:w="3716" w:type="dxa"/>
          </w:tcPr>
          <w:p w:rsidR="001B69E7" w:rsidRPr="005F0C82" w:rsidRDefault="001B69E7" w:rsidP="001B69E7">
            <w:pPr>
              <w:rPr>
                <w:rFonts w:ascii="Times New Roman" w:eastAsia="SimSun" w:hAnsi="Times New Roman"/>
                <w:b/>
                <w:sz w:val="20"/>
                <w:u w:val="single"/>
                <w:lang w:eastAsia="zh-CN"/>
              </w:rPr>
            </w:pPr>
            <w:r w:rsidRPr="005F0C82">
              <w:rPr>
                <w:rFonts w:ascii="Times New Roman" w:hAnsi="Times New Roman"/>
                <w:b/>
                <w:bCs/>
                <w:sz w:val="20"/>
              </w:rPr>
              <w:t>4.1</w:t>
            </w:r>
            <w:r w:rsidRPr="005F0C82">
              <w:rPr>
                <w:rFonts w:ascii="Times New Roman" w:hAnsi="Times New Roman"/>
                <w:bCs/>
                <w:sz w:val="20"/>
              </w:rPr>
              <w:t xml:space="preserve"> Candidate identif</w:t>
            </w:r>
            <w:r w:rsidRPr="005F0C82">
              <w:rPr>
                <w:rFonts w:ascii="Times New Roman" w:eastAsia="SimSun" w:hAnsi="Times New Roman"/>
                <w:bCs/>
                <w:sz w:val="20"/>
                <w:lang w:eastAsia="zh-CN"/>
              </w:rPr>
              <w:t>ies</w:t>
            </w:r>
            <w:r w:rsidRPr="005F0C82">
              <w:rPr>
                <w:rFonts w:ascii="Times New Roman" w:hAnsi="Times New Roman"/>
                <w:bCs/>
                <w:sz w:val="20"/>
              </w:rPr>
              <w:t>, comprehend</w:t>
            </w:r>
            <w:r w:rsidRPr="005F0C82">
              <w:rPr>
                <w:rFonts w:ascii="Times New Roman" w:eastAsia="SimSun" w:hAnsi="Times New Roman"/>
                <w:bCs/>
                <w:sz w:val="20"/>
                <w:lang w:eastAsia="zh-CN"/>
              </w:rPr>
              <w:t>s</w:t>
            </w:r>
            <w:r w:rsidRPr="005F0C82">
              <w:rPr>
                <w:rFonts w:ascii="Times New Roman" w:hAnsi="Times New Roman"/>
                <w:bCs/>
                <w:sz w:val="20"/>
              </w:rPr>
              <w:t>, and a</w:t>
            </w:r>
            <w:r w:rsidRPr="005F0C82">
              <w:rPr>
                <w:rFonts w:ascii="Times New Roman" w:hAnsi="Times New Roman"/>
                <w:sz w:val="20"/>
              </w:rPr>
              <w:t>nalyze</w:t>
            </w:r>
            <w:r w:rsidRPr="005F0C82">
              <w:rPr>
                <w:rFonts w:ascii="Times New Roman" w:eastAsia="SimSun" w:hAnsi="Times New Roman"/>
                <w:sz w:val="20"/>
                <w:lang w:eastAsia="zh-CN"/>
              </w:rPr>
              <w:t>s</w:t>
            </w:r>
            <w:r w:rsidRPr="005F0C82">
              <w:rPr>
                <w:rFonts w:ascii="Times New Roman" w:hAnsi="Times New Roman"/>
                <w:sz w:val="20"/>
              </w:rPr>
              <w:t xml:space="preserve"> issues of diversity and equity in P-12 and higher education</w:t>
            </w:r>
            <w:r w:rsidRPr="005F0C82">
              <w:rPr>
                <w:rFonts w:ascii="Times New Roman" w:eastAsia="SimSun" w:hAnsi="Times New Roman"/>
                <w:sz w:val="20"/>
                <w:lang w:eastAsia="zh-CN"/>
              </w:rPr>
              <w:t>.</w:t>
            </w:r>
          </w:p>
        </w:tc>
        <w:tc>
          <w:tcPr>
            <w:tcW w:w="720" w:type="dxa"/>
          </w:tcPr>
          <w:p w:rsidR="001B69E7" w:rsidRPr="005F0C82" w:rsidRDefault="001B69E7" w:rsidP="001B69E7">
            <w:pPr>
              <w:jc w:val="center"/>
              <w:rPr>
                <w:rFonts w:ascii="Times New Roman" w:hAnsi="Times New Roman"/>
                <w:b/>
                <w:sz w:val="20"/>
              </w:rPr>
            </w:pPr>
          </w:p>
        </w:tc>
        <w:tc>
          <w:tcPr>
            <w:tcW w:w="720" w:type="dxa"/>
          </w:tcPr>
          <w:p w:rsidR="001B69E7" w:rsidRPr="005F0C82" w:rsidRDefault="001B69E7" w:rsidP="001B69E7">
            <w:pPr>
              <w:jc w:val="center"/>
              <w:rPr>
                <w:rFonts w:ascii="Times New Roman" w:hAnsi="Times New Roman"/>
                <w:b/>
                <w:sz w:val="20"/>
              </w:rPr>
            </w:pPr>
          </w:p>
        </w:tc>
        <w:tc>
          <w:tcPr>
            <w:tcW w:w="720" w:type="dxa"/>
          </w:tcPr>
          <w:p w:rsidR="001B69E7" w:rsidRPr="005F0C82" w:rsidRDefault="001B69E7" w:rsidP="001B69E7">
            <w:pPr>
              <w:jc w:val="center"/>
              <w:rPr>
                <w:rFonts w:ascii="Times New Roman" w:hAnsi="Times New Roman"/>
                <w:b/>
                <w:sz w:val="20"/>
              </w:rPr>
            </w:pPr>
          </w:p>
        </w:tc>
        <w:tc>
          <w:tcPr>
            <w:tcW w:w="720" w:type="dxa"/>
          </w:tcPr>
          <w:p w:rsidR="001B69E7" w:rsidRPr="005F0C82" w:rsidRDefault="001B69E7" w:rsidP="001B69E7">
            <w:pPr>
              <w:jc w:val="center"/>
              <w:rPr>
                <w:rFonts w:ascii="Times New Roman" w:hAnsi="Times New Roman"/>
                <w:b/>
                <w:sz w:val="20"/>
              </w:rPr>
            </w:pPr>
          </w:p>
        </w:tc>
        <w:tc>
          <w:tcPr>
            <w:tcW w:w="720" w:type="dxa"/>
          </w:tcPr>
          <w:p w:rsidR="001B69E7" w:rsidRPr="005F0C82" w:rsidRDefault="001B69E7" w:rsidP="001B69E7">
            <w:pPr>
              <w:rPr>
                <w:rFonts w:ascii="Times New Roman" w:hAnsi="Times New Roman"/>
                <w:sz w:val="20"/>
              </w:rPr>
            </w:pPr>
          </w:p>
        </w:tc>
        <w:tc>
          <w:tcPr>
            <w:tcW w:w="720" w:type="dxa"/>
          </w:tcPr>
          <w:p w:rsidR="001B69E7" w:rsidRPr="005F0C82" w:rsidRDefault="001B69E7" w:rsidP="001B69E7">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1-3, 5, 7 </w:t>
            </w:r>
          </w:p>
        </w:tc>
        <w:tc>
          <w:tcPr>
            <w:tcW w:w="900" w:type="dxa"/>
          </w:tcPr>
          <w:p w:rsidR="001B69E7" w:rsidRPr="006E7182" w:rsidRDefault="001B69E7" w:rsidP="001B69E7">
            <w:pPr>
              <w:rPr>
                <w:rFonts w:ascii="Times New Roman" w:hAnsi="Times New Roman"/>
                <w:b/>
                <w:sz w:val="20"/>
              </w:rPr>
            </w:pPr>
            <w:r w:rsidRPr="006E7182">
              <w:rPr>
                <w:rFonts w:ascii="Times New Roman" w:hAnsi="Times New Roman"/>
                <w:b/>
                <w:sz w:val="20"/>
              </w:rPr>
              <w:t xml:space="preserve">    </w:t>
            </w:r>
            <w:r>
              <w:rPr>
                <w:rFonts w:ascii="Times New Roman" w:hAnsi="Times New Roman"/>
                <w:b/>
                <w:sz w:val="20"/>
              </w:rPr>
              <w:t xml:space="preserve"> </w:t>
            </w:r>
            <w:r w:rsidRPr="005F0C82">
              <w:rPr>
                <w:rFonts w:ascii="Times New Roman" w:hAnsi="Times New Roman"/>
                <w:b/>
                <w:sz w:val="20"/>
              </w:rPr>
              <w:sym w:font="Symbol" w:char="F0D6"/>
            </w:r>
          </w:p>
        </w:tc>
        <w:tc>
          <w:tcPr>
            <w:tcW w:w="1224" w:type="dxa"/>
          </w:tcPr>
          <w:p w:rsidR="001B69E7" w:rsidRDefault="001B69E7" w:rsidP="001B69E7">
            <w:r w:rsidRPr="0027534B">
              <w:rPr>
                <w:rFonts w:ascii="Times New Roman" w:hAnsi="Times New Roman"/>
                <w:b/>
                <w:sz w:val="20"/>
              </w:rPr>
              <w:t xml:space="preserve">     </w:t>
            </w:r>
            <w:r w:rsidRPr="0027534B">
              <w:rPr>
                <w:rFonts w:ascii="Times New Roman" w:hAnsi="Times New Roman"/>
                <w:b/>
                <w:sz w:val="20"/>
              </w:rPr>
              <w:sym w:font="Symbol" w:char="F0D6"/>
            </w:r>
          </w:p>
        </w:tc>
      </w:tr>
      <w:tr w:rsidR="001B69E7" w:rsidRPr="008A3C44" w:rsidTr="002E0115">
        <w:trPr>
          <w:trHeight w:val="1068"/>
        </w:trPr>
        <w:tc>
          <w:tcPr>
            <w:tcW w:w="3716" w:type="dxa"/>
          </w:tcPr>
          <w:p w:rsidR="001B69E7" w:rsidRPr="005F0C82" w:rsidRDefault="001B69E7" w:rsidP="001B69E7">
            <w:pPr>
              <w:rPr>
                <w:rFonts w:ascii="Times New Roman" w:eastAsia="SimSun" w:hAnsi="Times New Roman"/>
                <w:b/>
                <w:sz w:val="20"/>
                <w:u w:val="single"/>
                <w:lang w:eastAsia="zh-CN"/>
              </w:rPr>
            </w:pPr>
            <w:r w:rsidRPr="005F0C82">
              <w:rPr>
                <w:rFonts w:ascii="Times New Roman" w:hAnsi="Times New Roman"/>
                <w:b/>
                <w:sz w:val="20"/>
              </w:rPr>
              <w:t xml:space="preserve">4.2 </w:t>
            </w:r>
            <w:r w:rsidRPr="005F0C82">
              <w:rPr>
                <w:rFonts w:ascii="Times New Roman" w:hAnsi="Times New Roman"/>
                <w:sz w:val="20"/>
              </w:rPr>
              <w:t>Candidate critique</w:t>
            </w:r>
            <w:r w:rsidRPr="005F0C82">
              <w:rPr>
                <w:rFonts w:ascii="Times New Roman" w:eastAsia="SimSun" w:hAnsi="Times New Roman"/>
                <w:sz w:val="20"/>
                <w:lang w:eastAsia="zh-CN"/>
              </w:rPr>
              <w:t>s</w:t>
            </w:r>
            <w:r w:rsidRPr="005F0C82">
              <w:rPr>
                <w:rFonts w:ascii="Times New Roman" w:hAnsi="Times New Roman"/>
                <w:sz w:val="20"/>
              </w:rPr>
              <w:t xml:space="preserve"> bias and underrepresentation in research literature</w:t>
            </w:r>
            <w:r w:rsidRPr="005F0C82">
              <w:rPr>
                <w:rFonts w:ascii="Times New Roman" w:eastAsia="SimSun" w:hAnsi="Times New Roman"/>
                <w:sz w:val="20"/>
                <w:lang w:eastAsia="zh-CN"/>
              </w:rPr>
              <w:t>.</w:t>
            </w:r>
          </w:p>
        </w:tc>
        <w:tc>
          <w:tcPr>
            <w:tcW w:w="720" w:type="dxa"/>
          </w:tcPr>
          <w:p w:rsidR="001B69E7" w:rsidRPr="005F0C82" w:rsidRDefault="001B69E7" w:rsidP="001B69E7">
            <w:pPr>
              <w:jc w:val="center"/>
              <w:rPr>
                <w:rFonts w:ascii="Times New Roman" w:hAnsi="Times New Roman"/>
                <w:b/>
                <w:sz w:val="20"/>
              </w:rPr>
            </w:pPr>
          </w:p>
        </w:tc>
        <w:tc>
          <w:tcPr>
            <w:tcW w:w="720" w:type="dxa"/>
          </w:tcPr>
          <w:p w:rsidR="001B69E7" w:rsidRPr="005F0C82" w:rsidRDefault="001B69E7" w:rsidP="001B69E7">
            <w:pPr>
              <w:jc w:val="center"/>
              <w:rPr>
                <w:rFonts w:ascii="Times New Roman" w:hAnsi="Times New Roman"/>
                <w:b/>
                <w:sz w:val="20"/>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2 *</w:t>
            </w:r>
          </w:p>
        </w:tc>
        <w:tc>
          <w:tcPr>
            <w:tcW w:w="720" w:type="dxa"/>
          </w:tcPr>
          <w:p w:rsidR="001B69E7" w:rsidRPr="005F0C82" w:rsidRDefault="001B69E7" w:rsidP="001B69E7">
            <w:pPr>
              <w:jc w:val="center"/>
              <w:rPr>
                <w:rFonts w:ascii="Times New Roman" w:hAnsi="Times New Roman"/>
                <w:b/>
                <w:sz w:val="20"/>
              </w:rPr>
            </w:pPr>
          </w:p>
        </w:tc>
        <w:tc>
          <w:tcPr>
            <w:tcW w:w="720" w:type="dxa"/>
          </w:tcPr>
          <w:p w:rsidR="001B69E7" w:rsidRPr="005F0C82" w:rsidRDefault="001B69E7" w:rsidP="001B69E7">
            <w:pPr>
              <w:jc w:val="center"/>
              <w:rPr>
                <w:rFonts w:ascii="Times New Roman" w:hAnsi="Times New Roman"/>
                <w:b/>
                <w:sz w:val="20"/>
              </w:rPr>
            </w:pPr>
          </w:p>
        </w:tc>
        <w:tc>
          <w:tcPr>
            <w:tcW w:w="720" w:type="dxa"/>
          </w:tcPr>
          <w:p w:rsidR="001B69E7" w:rsidRPr="005F0C82" w:rsidRDefault="001B69E7" w:rsidP="001B69E7">
            <w:pPr>
              <w:rPr>
                <w:rFonts w:ascii="Times New Roman" w:hAnsi="Times New Roman"/>
                <w:sz w:val="20"/>
              </w:rPr>
            </w:pPr>
          </w:p>
        </w:tc>
        <w:tc>
          <w:tcPr>
            <w:tcW w:w="720" w:type="dxa"/>
          </w:tcPr>
          <w:p w:rsidR="001B69E7" w:rsidRPr="005F0C82" w:rsidRDefault="001B69E7" w:rsidP="001B69E7">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4</w:t>
            </w:r>
          </w:p>
        </w:tc>
        <w:tc>
          <w:tcPr>
            <w:tcW w:w="900" w:type="dxa"/>
          </w:tcPr>
          <w:p w:rsidR="001B69E7" w:rsidRDefault="001B69E7" w:rsidP="001B69E7">
            <w:r w:rsidRPr="006E7182">
              <w:rPr>
                <w:rFonts w:ascii="Times New Roman" w:hAnsi="Times New Roman"/>
                <w:b/>
                <w:sz w:val="20"/>
              </w:rPr>
              <w:t xml:space="preserve">     </w:t>
            </w:r>
            <w:r w:rsidRPr="006E7182">
              <w:rPr>
                <w:rFonts w:ascii="Times New Roman" w:hAnsi="Times New Roman"/>
                <w:b/>
                <w:sz w:val="20"/>
              </w:rPr>
              <w:sym w:font="Symbol" w:char="F0D6"/>
            </w:r>
          </w:p>
        </w:tc>
        <w:tc>
          <w:tcPr>
            <w:tcW w:w="1224" w:type="dxa"/>
          </w:tcPr>
          <w:p w:rsidR="001B69E7" w:rsidRDefault="001B69E7" w:rsidP="001B69E7">
            <w:r w:rsidRPr="0027534B">
              <w:rPr>
                <w:rFonts w:ascii="Times New Roman" w:hAnsi="Times New Roman"/>
                <w:b/>
                <w:sz w:val="20"/>
              </w:rPr>
              <w:t xml:space="preserve">     </w:t>
            </w:r>
            <w:r w:rsidRPr="0027534B">
              <w:rPr>
                <w:rFonts w:ascii="Times New Roman" w:hAnsi="Times New Roman"/>
                <w:b/>
                <w:sz w:val="20"/>
              </w:rPr>
              <w:sym w:font="Symbol" w:char="F0D6"/>
            </w:r>
          </w:p>
        </w:tc>
      </w:tr>
      <w:tr w:rsidR="001B69E7" w:rsidRPr="008A3C44" w:rsidTr="002E0115">
        <w:trPr>
          <w:trHeight w:val="1068"/>
        </w:trPr>
        <w:tc>
          <w:tcPr>
            <w:tcW w:w="3716" w:type="dxa"/>
          </w:tcPr>
          <w:p w:rsidR="001B69E7" w:rsidRPr="005F0C82" w:rsidRDefault="001B69E7" w:rsidP="001B69E7">
            <w:pPr>
              <w:rPr>
                <w:rFonts w:ascii="Times New Roman" w:eastAsia="SimSun" w:hAnsi="Times New Roman"/>
                <w:b/>
                <w:sz w:val="20"/>
                <w:u w:val="single"/>
                <w:lang w:eastAsia="zh-CN"/>
              </w:rPr>
            </w:pPr>
            <w:r w:rsidRPr="005F0C82">
              <w:rPr>
                <w:rFonts w:ascii="Times New Roman" w:hAnsi="Times New Roman"/>
                <w:b/>
                <w:sz w:val="20"/>
              </w:rPr>
              <w:t xml:space="preserve">4.3 </w:t>
            </w:r>
            <w:r w:rsidRPr="005F0C82">
              <w:rPr>
                <w:rFonts w:ascii="Times New Roman" w:hAnsi="Times New Roman"/>
                <w:sz w:val="20"/>
              </w:rPr>
              <w:t>Candidate investigate</w:t>
            </w:r>
            <w:r w:rsidRPr="005F0C82">
              <w:rPr>
                <w:rFonts w:ascii="Times New Roman" w:eastAsia="SimSun" w:hAnsi="Times New Roman"/>
                <w:sz w:val="20"/>
                <w:lang w:eastAsia="zh-CN"/>
              </w:rPr>
              <w:t>s</w:t>
            </w:r>
            <w:r w:rsidRPr="005F0C82">
              <w:rPr>
                <w:rFonts w:ascii="Times New Roman" w:hAnsi="Times New Roman"/>
                <w:sz w:val="20"/>
              </w:rPr>
              <w:t xml:space="preserve"> traditionally underserved and/or marginalized students and communities</w:t>
            </w:r>
            <w:r w:rsidRPr="005F0C82">
              <w:rPr>
                <w:rFonts w:ascii="Times New Roman" w:eastAsia="SimSun" w:hAnsi="Times New Roman"/>
                <w:sz w:val="20"/>
                <w:lang w:eastAsia="zh-CN"/>
              </w:rPr>
              <w:t>.</w:t>
            </w:r>
          </w:p>
        </w:tc>
        <w:tc>
          <w:tcPr>
            <w:tcW w:w="720" w:type="dxa"/>
          </w:tcPr>
          <w:p w:rsidR="001B69E7" w:rsidRPr="005F0C82" w:rsidRDefault="001B69E7" w:rsidP="001B69E7">
            <w:pPr>
              <w:jc w:val="center"/>
              <w:rPr>
                <w:rFonts w:ascii="Times New Roman" w:hAnsi="Times New Roman"/>
                <w:b/>
                <w:sz w:val="20"/>
              </w:rPr>
            </w:pPr>
          </w:p>
        </w:tc>
        <w:tc>
          <w:tcPr>
            <w:tcW w:w="720" w:type="dxa"/>
          </w:tcPr>
          <w:p w:rsidR="001B69E7" w:rsidRPr="005F0C82" w:rsidRDefault="001B69E7" w:rsidP="001B69E7">
            <w:pPr>
              <w:jc w:val="center"/>
              <w:rPr>
                <w:rFonts w:ascii="Times New Roman" w:hAnsi="Times New Roman"/>
                <w:b/>
                <w:sz w:val="20"/>
              </w:rPr>
            </w:pPr>
          </w:p>
        </w:tc>
        <w:tc>
          <w:tcPr>
            <w:tcW w:w="720" w:type="dxa"/>
          </w:tcPr>
          <w:p w:rsidR="001B69E7" w:rsidRPr="005F0C82" w:rsidRDefault="001B69E7" w:rsidP="001B69E7">
            <w:pPr>
              <w:jc w:val="center"/>
              <w:rPr>
                <w:rFonts w:ascii="Times New Roman" w:hAnsi="Times New Roman"/>
                <w:b/>
                <w:sz w:val="20"/>
              </w:rPr>
            </w:pPr>
          </w:p>
        </w:tc>
        <w:tc>
          <w:tcPr>
            <w:tcW w:w="720" w:type="dxa"/>
          </w:tcPr>
          <w:p w:rsidR="001B69E7" w:rsidRPr="005F0C82" w:rsidRDefault="001B69E7" w:rsidP="001B69E7">
            <w:pPr>
              <w:jc w:val="center"/>
              <w:rPr>
                <w:rFonts w:ascii="Times New Roman" w:hAnsi="Times New Roman"/>
                <w:b/>
                <w:sz w:val="20"/>
              </w:rPr>
            </w:pPr>
          </w:p>
        </w:tc>
        <w:tc>
          <w:tcPr>
            <w:tcW w:w="720" w:type="dxa"/>
          </w:tcPr>
          <w:p w:rsidR="001B69E7" w:rsidRPr="005F0C82" w:rsidRDefault="001B69E7" w:rsidP="001B69E7">
            <w:pPr>
              <w:rPr>
                <w:rFonts w:ascii="Times New Roman" w:hAnsi="Times New Roman"/>
                <w:sz w:val="20"/>
              </w:rPr>
            </w:pPr>
          </w:p>
        </w:tc>
        <w:tc>
          <w:tcPr>
            <w:tcW w:w="720" w:type="dxa"/>
          </w:tcPr>
          <w:p w:rsidR="001B69E7" w:rsidRPr="005F0C82" w:rsidRDefault="001B69E7" w:rsidP="001B69E7">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5, 6</w:t>
            </w:r>
          </w:p>
        </w:tc>
        <w:tc>
          <w:tcPr>
            <w:tcW w:w="900" w:type="dxa"/>
          </w:tcPr>
          <w:p w:rsidR="001B69E7" w:rsidRPr="006E7182" w:rsidRDefault="001B69E7" w:rsidP="001B69E7">
            <w:pPr>
              <w:rPr>
                <w:rFonts w:ascii="Times New Roman" w:hAnsi="Times New Roman"/>
                <w:b/>
                <w:sz w:val="20"/>
              </w:rPr>
            </w:pPr>
            <w:r w:rsidRPr="006E7182">
              <w:rPr>
                <w:rFonts w:ascii="Times New Roman" w:hAnsi="Times New Roman"/>
                <w:b/>
                <w:sz w:val="20"/>
              </w:rPr>
              <w:t xml:space="preserve">    </w:t>
            </w:r>
            <w:r>
              <w:rPr>
                <w:rFonts w:ascii="Times New Roman" w:hAnsi="Times New Roman"/>
                <w:b/>
                <w:sz w:val="20"/>
              </w:rPr>
              <w:t xml:space="preserve"> </w:t>
            </w:r>
            <w:r w:rsidRPr="005F0C82">
              <w:rPr>
                <w:rFonts w:ascii="Times New Roman" w:hAnsi="Times New Roman"/>
                <w:b/>
                <w:sz w:val="20"/>
              </w:rPr>
              <w:sym w:font="Symbol" w:char="F0D6"/>
            </w:r>
          </w:p>
        </w:tc>
        <w:tc>
          <w:tcPr>
            <w:tcW w:w="1224" w:type="dxa"/>
          </w:tcPr>
          <w:p w:rsidR="001B69E7" w:rsidRDefault="001B69E7" w:rsidP="001B69E7">
            <w:r w:rsidRPr="0027534B">
              <w:rPr>
                <w:rFonts w:ascii="Times New Roman" w:hAnsi="Times New Roman"/>
                <w:b/>
                <w:sz w:val="20"/>
              </w:rPr>
              <w:t xml:space="preserve">     </w:t>
            </w:r>
            <w:r w:rsidRPr="0027534B">
              <w:rPr>
                <w:rFonts w:ascii="Times New Roman" w:hAnsi="Times New Roman"/>
                <w:b/>
                <w:sz w:val="20"/>
              </w:rPr>
              <w:sym w:font="Symbol" w:char="F0D6"/>
            </w:r>
          </w:p>
        </w:tc>
      </w:tr>
      <w:tr w:rsidR="001B69E7" w:rsidRPr="008A3C44" w:rsidTr="002E0115">
        <w:trPr>
          <w:trHeight w:val="1068"/>
        </w:trPr>
        <w:tc>
          <w:tcPr>
            <w:tcW w:w="3716" w:type="dxa"/>
          </w:tcPr>
          <w:p w:rsidR="001B69E7" w:rsidRPr="005F0C82" w:rsidRDefault="001B69E7" w:rsidP="001B69E7">
            <w:pPr>
              <w:rPr>
                <w:rFonts w:ascii="Times New Roman" w:eastAsia="SimSun" w:hAnsi="Times New Roman"/>
                <w:b/>
                <w:sz w:val="20"/>
                <w:u w:val="single"/>
                <w:lang w:eastAsia="zh-CN"/>
              </w:rPr>
            </w:pPr>
            <w:r w:rsidRPr="005F0C82">
              <w:rPr>
                <w:rFonts w:ascii="Times New Roman" w:hAnsi="Times New Roman"/>
                <w:b/>
                <w:sz w:val="20"/>
              </w:rPr>
              <w:t xml:space="preserve">4.4 </w:t>
            </w:r>
            <w:r w:rsidRPr="005F0C82">
              <w:rPr>
                <w:rFonts w:ascii="Times New Roman" w:hAnsi="Times New Roman"/>
                <w:sz w:val="20"/>
              </w:rPr>
              <w:t>Candidate appl</w:t>
            </w:r>
            <w:r w:rsidRPr="005F0C82">
              <w:rPr>
                <w:rFonts w:ascii="Times New Roman" w:eastAsia="SimSun" w:hAnsi="Times New Roman"/>
                <w:sz w:val="20"/>
                <w:lang w:eastAsia="zh-CN"/>
              </w:rPr>
              <w:t>ies</w:t>
            </w:r>
            <w:r w:rsidRPr="005F0C82">
              <w:rPr>
                <w:rFonts w:ascii="Times New Roman" w:hAnsi="Times New Roman"/>
                <w:sz w:val="20"/>
              </w:rPr>
              <w:t xml:space="preserve"> nontraditional understandings of diversity</w:t>
            </w:r>
            <w:r w:rsidRPr="005F0C82">
              <w:rPr>
                <w:rFonts w:ascii="Times New Roman" w:eastAsia="SimSun" w:hAnsi="Times New Roman"/>
                <w:sz w:val="20"/>
                <w:lang w:eastAsia="zh-CN"/>
              </w:rPr>
              <w:t xml:space="preserve"> to scholarship, teaching and community</w:t>
            </w:r>
            <w:r w:rsidRPr="005F0C82">
              <w:rPr>
                <w:rFonts w:ascii="Times New Roman" w:hAnsi="Times New Roman"/>
                <w:sz w:val="20"/>
              </w:rPr>
              <w:t>.</w:t>
            </w:r>
          </w:p>
        </w:tc>
        <w:tc>
          <w:tcPr>
            <w:tcW w:w="720" w:type="dxa"/>
          </w:tcPr>
          <w:p w:rsidR="001B69E7" w:rsidRPr="005F0C82" w:rsidRDefault="001B69E7" w:rsidP="001B69E7">
            <w:pPr>
              <w:jc w:val="center"/>
              <w:rPr>
                <w:rFonts w:ascii="Times New Roman" w:hAnsi="Times New Roman"/>
                <w:b/>
                <w:sz w:val="20"/>
              </w:rPr>
            </w:pPr>
          </w:p>
        </w:tc>
        <w:tc>
          <w:tcPr>
            <w:tcW w:w="720" w:type="dxa"/>
          </w:tcPr>
          <w:p w:rsidR="001B69E7" w:rsidRPr="005F0C82" w:rsidRDefault="001B69E7" w:rsidP="001B69E7">
            <w:pPr>
              <w:jc w:val="center"/>
              <w:rPr>
                <w:rFonts w:ascii="Times New Roman" w:hAnsi="Times New Roman"/>
                <w:b/>
                <w:sz w:val="20"/>
              </w:rPr>
            </w:pPr>
          </w:p>
        </w:tc>
        <w:tc>
          <w:tcPr>
            <w:tcW w:w="720" w:type="dxa"/>
          </w:tcPr>
          <w:p w:rsidR="001B69E7" w:rsidRPr="005F0C82" w:rsidRDefault="001B69E7" w:rsidP="001B69E7">
            <w:pPr>
              <w:jc w:val="center"/>
              <w:rPr>
                <w:rFonts w:ascii="Times New Roman" w:hAnsi="Times New Roman"/>
                <w:b/>
                <w:sz w:val="20"/>
              </w:rPr>
            </w:pPr>
          </w:p>
        </w:tc>
        <w:tc>
          <w:tcPr>
            <w:tcW w:w="720" w:type="dxa"/>
          </w:tcPr>
          <w:p w:rsidR="001B69E7" w:rsidRPr="005F0C82" w:rsidRDefault="001B69E7" w:rsidP="001B69E7">
            <w:pPr>
              <w:jc w:val="center"/>
              <w:rPr>
                <w:rFonts w:ascii="Times New Roman" w:hAnsi="Times New Roman"/>
                <w:b/>
                <w:sz w:val="20"/>
              </w:rPr>
            </w:pPr>
          </w:p>
        </w:tc>
        <w:tc>
          <w:tcPr>
            <w:tcW w:w="720" w:type="dxa"/>
          </w:tcPr>
          <w:p w:rsidR="001B69E7" w:rsidRPr="005F0C82" w:rsidRDefault="001B69E7" w:rsidP="001B69E7">
            <w:pPr>
              <w:rPr>
                <w:rFonts w:ascii="Times New Roman" w:hAnsi="Times New Roman"/>
                <w:sz w:val="20"/>
              </w:rPr>
            </w:pPr>
          </w:p>
        </w:tc>
        <w:tc>
          <w:tcPr>
            <w:tcW w:w="720" w:type="dxa"/>
          </w:tcPr>
          <w:p w:rsidR="001B69E7" w:rsidRPr="005F0C82" w:rsidRDefault="001B69E7" w:rsidP="001B69E7">
            <w:pPr>
              <w:jc w:val="center"/>
              <w:rPr>
                <w:rFonts w:ascii="Times New Roman" w:eastAsia="SimSun" w:hAnsi="Times New Roman"/>
                <w:b/>
                <w:sz w:val="20"/>
                <w:lang w:eastAsia="zh-CN"/>
              </w:rPr>
            </w:pPr>
            <w:proofErr w:type="spellStart"/>
            <w:r w:rsidRPr="005F0C82">
              <w:rPr>
                <w:rFonts w:ascii="Times New Roman" w:eastAsia="SimSun" w:hAnsi="Times New Roman"/>
                <w:b/>
                <w:sz w:val="20"/>
                <w:lang w:eastAsia="zh-CN"/>
              </w:rPr>
              <w:t>Obj</w:t>
            </w:r>
            <w:proofErr w:type="spellEnd"/>
            <w:r w:rsidRPr="005F0C82">
              <w:rPr>
                <w:rFonts w:ascii="Times New Roman" w:eastAsia="SimSun" w:hAnsi="Times New Roman"/>
                <w:b/>
                <w:sz w:val="20"/>
                <w:lang w:eastAsia="zh-CN"/>
              </w:rPr>
              <w:t xml:space="preserve"> 3, 6, 8</w:t>
            </w:r>
          </w:p>
        </w:tc>
        <w:tc>
          <w:tcPr>
            <w:tcW w:w="900" w:type="dxa"/>
          </w:tcPr>
          <w:p w:rsidR="001B69E7" w:rsidRDefault="001B69E7" w:rsidP="001B69E7">
            <w:r w:rsidRPr="00384E61">
              <w:rPr>
                <w:rFonts w:ascii="Times New Roman" w:hAnsi="Times New Roman"/>
                <w:b/>
                <w:sz w:val="20"/>
              </w:rPr>
              <w:t xml:space="preserve">     </w:t>
            </w:r>
            <w:r w:rsidRPr="00384E61">
              <w:rPr>
                <w:rFonts w:ascii="Times New Roman" w:hAnsi="Times New Roman"/>
                <w:b/>
                <w:sz w:val="20"/>
              </w:rPr>
              <w:sym w:font="Symbol" w:char="F0D6"/>
            </w:r>
          </w:p>
        </w:tc>
        <w:tc>
          <w:tcPr>
            <w:tcW w:w="1224" w:type="dxa"/>
          </w:tcPr>
          <w:p w:rsidR="001B69E7" w:rsidRDefault="001B69E7" w:rsidP="001B69E7">
            <w:r w:rsidRPr="0027534B">
              <w:rPr>
                <w:rFonts w:ascii="Times New Roman" w:hAnsi="Times New Roman"/>
                <w:b/>
                <w:sz w:val="20"/>
              </w:rPr>
              <w:t xml:space="preserve">     </w:t>
            </w:r>
            <w:r w:rsidRPr="0027534B">
              <w:rPr>
                <w:rFonts w:ascii="Times New Roman" w:hAnsi="Times New Roman"/>
                <w:b/>
                <w:sz w:val="20"/>
              </w:rPr>
              <w:sym w:font="Symbol" w:char="F0D6"/>
            </w:r>
          </w:p>
        </w:tc>
      </w:tr>
    </w:tbl>
    <w:p w:rsidR="002E0115" w:rsidRPr="001B69E7" w:rsidRDefault="001B69E7" w:rsidP="001B69E7">
      <w:pPr>
        <w:rPr>
          <w:rFonts w:ascii="Times New Roman" w:hAnsi="Times New Roman"/>
          <w:szCs w:val="24"/>
        </w:rPr>
      </w:pPr>
      <w:r>
        <w:rPr>
          <w:rFonts w:ascii="Times New Roman" w:hAnsi="Times New Roman"/>
          <w:szCs w:val="24"/>
        </w:rPr>
        <w:t>*</w:t>
      </w:r>
      <w:r w:rsidRPr="001B69E7">
        <w:rPr>
          <w:rFonts w:ascii="Times New Roman" w:hAnsi="Times New Roman"/>
          <w:szCs w:val="24"/>
        </w:rPr>
        <w:t xml:space="preserve">For C&amp;I 500, 598, and 599, doctoral students will likely address many of the Program Standard Performance Indicators in an </w:t>
      </w:r>
      <w:r w:rsidR="00681026">
        <w:rPr>
          <w:rFonts w:ascii="Times New Roman" w:hAnsi="Times New Roman"/>
          <w:szCs w:val="24"/>
        </w:rPr>
        <w:t>individualized manner in consul</w:t>
      </w:r>
      <w:r w:rsidRPr="001B69E7">
        <w:rPr>
          <w:rFonts w:ascii="Times New Roman" w:hAnsi="Times New Roman"/>
          <w:szCs w:val="24"/>
        </w:rPr>
        <w:t>tation with their faculty advisor or dissertation committee chairperson</w:t>
      </w:r>
      <w:r w:rsidR="00681026">
        <w:rPr>
          <w:rFonts w:ascii="Times New Roman" w:hAnsi="Times New Roman"/>
          <w:szCs w:val="24"/>
        </w:rPr>
        <w:t>.  The check mark indicates this possibility.</w:t>
      </w:r>
      <w:r w:rsidRPr="001B69E7">
        <w:rPr>
          <w:rFonts w:ascii="Times New Roman" w:hAnsi="Times New Roman"/>
          <w:szCs w:val="24"/>
        </w:rPr>
        <w:t xml:space="preserve"> </w:t>
      </w:r>
    </w:p>
    <w:p w:rsidR="001B69E7" w:rsidRDefault="001B69E7" w:rsidP="002E0115">
      <w:pPr>
        <w:rPr>
          <w:rFonts w:ascii="Times New Roman" w:hAnsi="Times New Roman"/>
          <w:szCs w:val="24"/>
        </w:rPr>
      </w:pPr>
      <w:r>
        <w:rPr>
          <w:rFonts w:ascii="Times New Roman" w:hAnsi="Times New Roman"/>
          <w:szCs w:val="24"/>
        </w:rPr>
        <w:t>__________________________________</w:t>
      </w:r>
    </w:p>
    <w:p w:rsidR="002E0115" w:rsidRPr="008A3C44" w:rsidRDefault="001B69E7" w:rsidP="001B69E7">
      <w:pPr>
        <w:rPr>
          <w:rFonts w:ascii="Times New Roman" w:eastAsia="SimSun" w:hAnsi="Times New Roman"/>
          <w:szCs w:val="24"/>
          <w:u w:val="single"/>
          <w:lang w:eastAsia="zh-CN"/>
        </w:rPr>
        <w:sectPr w:rsidR="002E0115" w:rsidRPr="008A3C44" w:rsidSect="002E0115">
          <w:pgSz w:w="12240" w:h="15840"/>
          <w:pgMar w:top="1152" w:right="1152" w:bottom="1152" w:left="1152" w:header="720" w:footer="720" w:gutter="0"/>
          <w:cols w:space="720"/>
          <w:docGrid w:linePitch="360"/>
        </w:sectPr>
      </w:pPr>
      <w:r>
        <w:rPr>
          <w:rFonts w:ascii="Times New Roman" w:hAnsi="Times New Roman"/>
          <w:szCs w:val="24"/>
        </w:rPr>
        <w:t xml:space="preserve">Cells in the Program Standards Performance Indicator alignment presented above show course objectives for different versions of course syllabi.  These are denoted as follows:  </w:t>
      </w:r>
      <w:r w:rsidR="00926B64" w:rsidRPr="001B69E7">
        <w:rPr>
          <w:rFonts w:ascii="Times New Roman" w:eastAsia="SimSun" w:hAnsi="Times New Roman"/>
          <w:szCs w:val="24"/>
          <w:lang w:eastAsia="zh-CN"/>
        </w:rPr>
        <w:t xml:space="preserve">*=Dr. T. </w:t>
      </w:r>
      <w:proofErr w:type="spellStart"/>
      <w:r w:rsidR="00926B64" w:rsidRPr="001B69E7">
        <w:rPr>
          <w:rFonts w:ascii="Times New Roman" w:eastAsia="SimSun" w:hAnsi="Times New Roman"/>
          <w:szCs w:val="24"/>
          <w:lang w:eastAsia="zh-CN"/>
        </w:rPr>
        <w:t>Lucey</w:t>
      </w:r>
      <w:proofErr w:type="spellEnd"/>
      <w:r w:rsidR="00926B64" w:rsidRPr="001B69E7">
        <w:rPr>
          <w:rFonts w:ascii="Times New Roman" w:eastAsia="SimSun" w:hAnsi="Times New Roman"/>
          <w:szCs w:val="24"/>
          <w:lang w:eastAsia="zh-CN"/>
        </w:rPr>
        <w:t>; **=Dr. T. Haynes</w:t>
      </w:r>
      <w:r w:rsidR="005103C3" w:rsidRPr="001B69E7">
        <w:rPr>
          <w:rFonts w:ascii="Times New Roman" w:eastAsia="SimSun" w:hAnsi="Times New Roman"/>
          <w:szCs w:val="24"/>
          <w:lang w:eastAsia="zh-CN"/>
        </w:rPr>
        <w:t>; *</w:t>
      </w:r>
      <w:r w:rsidR="00926B64" w:rsidRPr="001B69E7">
        <w:rPr>
          <w:rFonts w:ascii="Times New Roman" w:eastAsia="SimSun" w:hAnsi="Times New Roman"/>
          <w:szCs w:val="24"/>
          <w:lang w:eastAsia="zh-CN"/>
        </w:rPr>
        <w:t xml:space="preserve">**=Dr. C. </w:t>
      </w:r>
      <w:proofErr w:type="spellStart"/>
      <w:r w:rsidR="00926B64" w:rsidRPr="001B69E7">
        <w:rPr>
          <w:rFonts w:ascii="Times New Roman" w:eastAsia="SimSun" w:hAnsi="Times New Roman"/>
          <w:szCs w:val="24"/>
          <w:lang w:eastAsia="zh-CN"/>
        </w:rPr>
        <w:t>Phister</w:t>
      </w:r>
      <w:proofErr w:type="spellEnd"/>
    </w:p>
    <w:p w:rsidR="002E0115" w:rsidRPr="008A3C44" w:rsidRDefault="002E0115" w:rsidP="000A1395">
      <w:pPr>
        <w:rPr>
          <w:rFonts w:ascii="Times New Roman" w:hAnsi="Times New Roman"/>
          <w:sz w:val="20"/>
        </w:rPr>
      </w:pPr>
      <w:r w:rsidRPr="008A3C44">
        <w:rPr>
          <w:rFonts w:ascii="Times New Roman" w:hAnsi="Times New Roman"/>
          <w:sz w:val="21"/>
          <w:szCs w:val="21"/>
        </w:rPr>
        <w:lastRenderedPageBreak/>
        <w:t xml:space="preserve"> </w:t>
      </w:r>
    </w:p>
    <w:p w:rsidR="007F2115" w:rsidRPr="008A3C44" w:rsidRDefault="007F2115" w:rsidP="00C15C77">
      <w:pPr>
        <w:pStyle w:val="Heading5"/>
        <w:pBdr>
          <w:top w:val="none" w:sz="0" w:space="0" w:color="auto"/>
          <w:left w:val="none" w:sz="0" w:space="0" w:color="auto"/>
          <w:bottom w:val="none" w:sz="0" w:space="0" w:color="auto"/>
          <w:right w:val="none" w:sz="0" w:space="0" w:color="auto"/>
        </w:pBdr>
        <w:jc w:val="center"/>
        <w:rPr>
          <w:b w:val="0"/>
          <w:sz w:val="24"/>
          <w:szCs w:val="24"/>
        </w:rPr>
      </w:pPr>
      <w:r w:rsidRPr="008A3C44">
        <w:rPr>
          <w:b w:val="0"/>
          <w:sz w:val="24"/>
          <w:szCs w:val="24"/>
        </w:rPr>
        <w:t>Admission Criteria</w:t>
      </w:r>
    </w:p>
    <w:p w:rsidR="007F2115" w:rsidRPr="008A3C44" w:rsidRDefault="007F2115" w:rsidP="000A1395">
      <w:pPr>
        <w:rPr>
          <w:rFonts w:ascii="Times New Roman" w:hAnsi="Times New Roman"/>
        </w:rPr>
      </w:pPr>
    </w:p>
    <w:p w:rsidR="00862208" w:rsidRPr="008A3C44" w:rsidRDefault="007F2115" w:rsidP="000A1395">
      <w:pPr>
        <w:rPr>
          <w:rFonts w:ascii="Times New Roman" w:hAnsi="Times New Roman"/>
        </w:rPr>
      </w:pPr>
      <w:r w:rsidRPr="008A3C44">
        <w:rPr>
          <w:rFonts w:ascii="Times New Roman" w:hAnsi="Times New Roman"/>
        </w:rPr>
        <w:t xml:space="preserve">Admission to the Doctoral Program will be based on a </w:t>
      </w:r>
      <w:r w:rsidR="001B69E7">
        <w:rPr>
          <w:rFonts w:ascii="Times New Roman" w:hAnsi="Times New Roman"/>
        </w:rPr>
        <w:t xml:space="preserve">collection of information </w:t>
      </w:r>
      <w:r w:rsidRPr="008A3C44">
        <w:rPr>
          <w:rFonts w:ascii="Times New Roman" w:hAnsi="Times New Roman"/>
        </w:rPr>
        <w:t>including the following:</w:t>
      </w:r>
    </w:p>
    <w:p w:rsidR="00862208" w:rsidRPr="008A3C44" w:rsidRDefault="007F2115" w:rsidP="00862208">
      <w:pPr>
        <w:pStyle w:val="ListParagraph"/>
        <w:numPr>
          <w:ilvl w:val="0"/>
          <w:numId w:val="29"/>
        </w:numPr>
        <w:rPr>
          <w:rFonts w:ascii="Times New Roman" w:hAnsi="Times New Roman"/>
        </w:rPr>
      </w:pPr>
      <w:r w:rsidRPr="008A3C44">
        <w:rPr>
          <w:rFonts w:ascii="Times New Roman" w:hAnsi="Times New Roman"/>
        </w:rPr>
        <w:t xml:space="preserve"> Graduate Record Examination score, </w:t>
      </w:r>
    </w:p>
    <w:p w:rsidR="00862208" w:rsidRPr="008A3C44" w:rsidRDefault="007F2115" w:rsidP="00862208">
      <w:pPr>
        <w:pStyle w:val="ListParagraph"/>
        <w:numPr>
          <w:ilvl w:val="0"/>
          <w:numId w:val="29"/>
        </w:numPr>
        <w:rPr>
          <w:rFonts w:ascii="Times New Roman" w:hAnsi="Times New Roman"/>
        </w:rPr>
      </w:pPr>
      <w:r w:rsidRPr="008A3C44">
        <w:rPr>
          <w:rFonts w:ascii="Times New Roman" w:hAnsi="Times New Roman"/>
        </w:rPr>
        <w:t xml:space="preserve"> Master's degree or its equivalent, the grade point average in a graduate degree program, </w:t>
      </w:r>
    </w:p>
    <w:p w:rsidR="00862208" w:rsidRPr="008A3C44" w:rsidRDefault="00862208" w:rsidP="00862208">
      <w:pPr>
        <w:pStyle w:val="ListParagraph"/>
        <w:numPr>
          <w:ilvl w:val="0"/>
          <w:numId w:val="29"/>
        </w:numPr>
        <w:rPr>
          <w:rFonts w:ascii="Times New Roman" w:hAnsi="Times New Roman"/>
        </w:rPr>
      </w:pPr>
      <w:r w:rsidRPr="008A3C44">
        <w:rPr>
          <w:rFonts w:ascii="Times New Roman" w:hAnsi="Times New Roman"/>
        </w:rPr>
        <w:t>A</w:t>
      </w:r>
      <w:r w:rsidR="007F2115" w:rsidRPr="008A3C44">
        <w:rPr>
          <w:rFonts w:ascii="Times New Roman" w:hAnsi="Times New Roman"/>
        </w:rPr>
        <w:t xml:space="preserve">n academic writing sample, </w:t>
      </w:r>
    </w:p>
    <w:p w:rsidR="00862208" w:rsidRPr="008A3C44" w:rsidRDefault="00862208" w:rsidP="00862208">
      <w:pPr>
        <w:pStyle w:val="ListParagraph"/>
        <w:numPr>
          <w:ilvl w:val="0"/>
          <w:numId w:val="29"/>
        </w:numPr>
        <w:rPr>
          <w:rFonts w:ascii="Times New Roman" w:hAnsi="Times New Roman"/>
        </w:rPr>
      </w:pPr>
      <w:r w:rsidRPr="008A3C44">
        <w:rPr>
          <w:rFonts w:ascii="Times New Roman" w:hAnsi="Times New Roman"/>
        </w:rPr>
        <w:t>T</w:t>
      </w:r>
      <w:r w:rsidR="007F2115" w:rsidRPr="008A3C44">
        <w:rPr>
          <w:rFonts w:ascii="Times New Roman" w:hAnsi="Times New Roman"/>
        </w:rPr>
        <w:t xml:space="preserve">hree letters of recommendation, </w:t>
      </w:r>
    </w:p>
    <w:p w:rsidR="00862208" w:rsidRPr="008A3C44" w:rsidRDefault="00862208" w:rsidP="00862208">
      <w:pPr>
        <w:pStyle w:val="ListParagraph"/>
        <w:numPr>
          <w:ilvl w:val="0"/>
          <w:numId w:val="29"/>
        </w:numPr>
        <w:rPr>
          <w:rFonts w:ascii="Times New Roman" w:hAnsi="Times New Roman"/>
        </w:rPr>
      </w:pPr>
      <w:r w:rsidRPr="008A3C44">
        <w:rPr>
          <w:rFonts w:ascii="Times New Roman" w:hAnsi="Times New Roman"/>
        </w:rPr>
        <w:t>P</w:t>
      </w:r>
      <w:r w:rsidR="007F2115" w:rsidRPr="008A3C44">
        <w:rPr>
          <w:rFonts w:ascii="Times New Roman" w:hAnsi="Times New Roman"/>
        </w:rPr>
        <w:t>rofessional experience</w:t>
      </w:r>
      <w:r w:rsidR="001E3235">
        <w:rPr>
          <w:rFonts w:ascii="Times New Roman" w:hAnsi="Times New Roman"/>
        </w:rPr>
        <w:t xml:space="preserve"> -</w:t>
      </w:r>
      <w:r w:rsidR="001E3235" w:rsidRPr="001E3235">
        <w:rPr>
          <w:rFonts w:ascii="Arial" w:hAnsi="Arial" w:cs="Arial"/>
          <w:b/>
          <w:bCs/>
          <w:sz w:val="22"/>
          <w:szCs w:val="22"/>
        </w:rPr>
        <w:t xml:space="preserve"> </w:t>
      </w:r>
      <w:r w:rsidR="001E3235" w:rsidRPr="001E3235">
        <w:rPr>
          <w:rFonts w:ascii="Times New Roman" w:hAnsi="Times New Roman"/>
          <w:bCs/>
          <w:szCs w:val="24"/>
        </w:rPr>
        <w:t>Three years of teaching experience in a school (PK-12) setting.  If applicant does not have the exact level or type of professional experience, they may write an explanatory note regarding their professional experience and how this experience relates to the admission criter</w:t>
      </w:r>
      <w:r w:rsidR="001E3235">
        <w:rPr>
          <w:rFonts w:ascii="Times New Roman" w:hAnsi="Times New Roman"/>
          <w:bCs/>
          <w:szCs w:val="24"/>
        </w:rPr>
        <w:t>ia and the program’s standards.</w:t>
      </w:r>
    </w:p>
    <w:p w:rsidR="00862208" w:rsidRPr="008A3C44" w:rsidRDefault="00862208" w:rsidP="00862208">
      <w:pPr>
        <w:pStyle w:val="ListParagraph"/>
        <w:numPr>
          <w:ilvl w:val="0"/>
          <w:numId w:val="29"/>
        </w:numPr>
        <w:rPr>
          <w:rFonts w:ascii="Times New Roman" w:hAnsi="Times New Roman"/>
        </w:rPr>
      </w:pPr>
      <w:r w:rsidRPr="008A3C44">
        <w:rPr>
          <w:rFonts w:ascii="Times New Roman" w:hAnsi="Times New Roman"/>
        </w:rPr>
        <w:t>Statement</w:t>
      </w:r>
      <w:r w:rsidR="007F2115" w:rsidRPr="008A3C44">
        <w:rPr>
          <w:rFonts w:ascii="Times New Roman" w:hAnsi="Times New Roman"/>
        </w:rPr>
        <w:t xml:space="preserve"> of professional goals. </w:t>
      </w:r>
    </w:p>
    <w:p w:rsidR="007F2115" w:rsidRPr="008A3C44" w:rsidRDefault="007F2115" w:rsidP="00862208">
      <w:pPr>
        <w:pStyle w:val="ListParagraph"/>
        <w:numPr>
          <w:ilvl w:val="0"/>
          <w:numId w:val="29"/>
        </w:numPr>
        <w:rPr>
          <w:rFonts w:ascii="Times New Roman" w:hAnsi="Times New Roman"/>
        </w:rPr>
      </w:pPr>
      <w:r w:rsidRPr="008A3C44">
        <w:rPr>
          <w:rFonts w:ascii="Times New Roman" w:hAnsi="Times New Roman"/>
        </w:rPr>
        <w:lastRenderedPageBreak/>
        <w:t xml:space="preserve">A </w:t>
      </w:r>
      <w:r w:rsidRPr="008A3C44">
        <w:rPr>
          <w:rFonts w:ascii="Times New Roman" w:hAnsi="Times New Roman"/>
          <w:i/>
        </w:rPr>
        <w:t>Test of English as a Foreign Language</w:t>
      </w:r>
      <w:r w:rsidRPr="008A3C44">
        <w:rPr>
          <w:rFonts w:ascii="Times New Roman" w:hAnsi="Times New Roman"/>
        </w:rPr>
        <w:t xml:space="preserve"> </w:t>
      </w:r>
      <w:r w:rsidR="00471ED5" w:rsidRPr="008A3C44">
        <w:rPr>
          <w:rFonts w:ascii="Times New Roman" w:hAnsi="Times New Roman"/>
        </w:rPr>
        <w:t>score or International English Language Testing System (IELTS</w:t>
      </w:r>
      <w:r w:rsidR="005103C3" w:rsidRPr="008A3C44">
        <w:rPr>
          <w:rFonts w:ascii="Times New Roman" w:hAnsi="Times New Roman"/>
        </w:rPr>
        <w:t>) is</w:t>
      </w:r>
      <w:r w:rsidRPr="008A3C44">
        <w:rPr>
          <w:rFonts w:ascii="Times New Roman" w:hAnsi="Times New Roman"/>
        </w:rPr>
        <w:t xml:space="preserve"> required of an applicant for whom English is a second language.</w:t>
      </w:r>
    </w:p>
    <w:p w:rsidR="007F2115" w:rsidRPr="008A3C44" w:rsidRDefault="007F2115" w:rsidP="000A1395">
      <w:pPr>
        <w:rPr>
          <w:rFonts w:ascii="Times New Roman" w:hAnsi="Times New Roman"/>
        </w:rPr>
      </w:pPr>
    </w:p>
    <w:p w:rsidR="007F2115" w:rsidRPr="008A3C44" w:rsidRDefault="007B14D6" w:rsidP="000A1395">
      <w:pPr>
        <w:rPr>
          <w:rFonts w:ascii="Times New Roman" w:hAnsi="Times New Roman"/>
        </w:rPr>
      </w:pPr>
      <w:r w:rsidRPr="008A3C44">
        <w:rPr>
          <w:rFonts w:ascii="Times New Roman" w:hAnsi="Times New Roman"/>
        </w:rPr>
        <w:t>The</w:t>
      </w:r>
      <w:r w:rsidR="00326E6D">
        <w:rPr>
          <w:rFonts w:ascii="Times New Roman" w:hAnsi="Times New Roman"/>
        </w:rPr>
        <w:t xml:space="preserve"> </w:t>
      </w:r>
      <w:r w:rsidRPr="008A3C44">
        <w:rPr>
          <w:rFonts w:ascii="Times New Roman" w:hAnsi="Times New Roman"/>
        </w:rPr>
        <w:t>c</w:t>
      </w:r>
      <w:r w:rsidR="007F2115" w:rsidRPr="008A3C44">
        <w:rPr>
          <w:rFonts w:ascii="Times New Roman" w:hAnsi="Times New Roman"/>
        </w:rPr>
        <w:t>riteria for</w:t>
      </w:r>
      <w:r w:rsidRPr="008A3C44">
        <w:rPr>
          <w:rFonts w:ascii="Times New Roman" w:hAnsi="Times New Roman"/>
        </w:rPr>
        <w:t xml:space="preserve"> program admission are presented below</w:t>
      </w:r>
      <w:r w:rsidR="007F2115" w:rsidRPr="008A3C44">
        <w:rPr>
          <w:rFonts w:ascii="Times New Roman" w:hAnsi="Times New Roman"/>
        </w:rPr>
        <w:t>.</w:t>
      </w:r>
      <w:r w:rsidR="00986606" w:rsidRPr="008A3C44">
        <w:rPr>
          <w:rFonts w:ascii="Times New Roman" w:hAnsi="Times New Roman"/>
          <w:b/>
          <w:i/>
        </w:rPr>
        <w:t xml:space="preserve"> If any of the components fall below the stated criterion, the applicant should </w:t>
      </w:r>
      <w:r w:rsidRPr="008A3C44">
        <w:rPr>
          <w:rFonts w:ascii="Times New Roman" w:hAnsi="Times New Roman"/>
          <w:b/>
          <w:i/>
        </w:rPr>
        <w:t>provide a written</w:t>
      </w:r>
      <w:r w:rsidR="00326E6D">
        <w:rPr>
          <w:rFonts w:ascii="Times New Roman" w:hAnsi="Times New Roman"/>
          <w:b/>
          <w:i/>
        </w:rPr>
        <w:t xml:space="preserve"> </w:t>
      </w:r>
      <w:r w:rsidR="00986606" w:rsidRPr="008A3C44">
        <w:rPr>
          <w:rFonts w:ascii="Times New Roman" w:hAnsi="Times New Roman"/>
          <w:b/>
          <w:i/>
        </w:rPr>
        <w:t>statement describing the reasons why the application should be accepted despite not meeting the criterion.</w:t>
      </w:r>
      <w:r w:rsidR="00986606" w:rsidRPr="008A3C44">
        <w:rPr>
          <w:rFonts w:ascii="Times New Roman" w:hAnsi="Times New Roman"/>
          <w:b/>
        </w:rPr>
        <w:t xml:space="preserve"> </w:t>
      </w:r>
      <w:r w:rsidR="007F2115" w:rsidRPr="008A3C44">
        <w:rPr>
          <w:rFonts w:ascii="Times New Roman" w:hAnsi="Times New Roman"/>
        </w:rPr>
        <w:t>The statement should contain information about exhibited ability in scholarly work, outstanding career accomplishments, and/or recognition in the field of study.</w:t>
      </w:r>
    </w:p>
    <w:p w:rsidR="007F2115" w:rsidRPr="008A3C44" w:rsidRDefault="007F2115" w:rsidP="000A1395">
      <w:pPr>
        <w:rPr>
          <w:rFonts w:ascii="Times New Roman" w:hAnsi="Times New Roman"/>
          <w:sz w:val="22"/>
        </w:rPr>
      </w:pPr>
    </w:p>
    <w:p w:rsidR="007F2115" w:rsidRPr="008A3C44" w:rsidRDefault="007F2115" w:rsidP="000A1395">
      <w:pPr>
        <w:rPr>
          <w:rFonts w:ascii="Times New Roman" w:hAnsi="Times New Roman"/>
        </w:rPr>
      </w:pPr>
      <w:r w:rsidRPr="008A3C44">
        <w:rPr>
          <w:rFonts w:ascii="Times New Roman" w:hAnsi="Times New Roman"/>
        </w:rPr>
        <w:t>Criteria for admission in the Curriculum and Instruction Doctoral Program are the following:</w:t>
      </w:r>
    </w:p>
    <w:p w:rsidR="007F2115" w:rsidRPr="008A3C44" w:rsidRDefault="007F2115" w:rsidP="000A1395">
      <w:pPr>
        <w:rPr>
          <w:rFonts w:ascii="Times New Roman" w:hAnsi="Times New Roman"/>
        </w:rPr>
      </w:pPr>
    </w:p>
    <w:p w:rsidR="007F2115" w:rsidRPr="008A3C44" w:rsidRDefault="007F2115" w:rsidP="00BE465D">
      <w:pPr>
        <w:numPr>
          <w:ilvl w:val="0"/>
          <w:numId w:val="2"/>
        </w:numPr>
        <w:tabs>
          <w:tab w:val="clear" w:pos="360"/>
          <w:tab w:val="num" w:pos="720"/>
        </w:tabs>
        <w:ind w:left="720"/>
        <w:rPr>
          <w:rFonts w:ascii="Times New Roman" w:hAnsi="Times New Roman"/>
        </w:rPr>
      </w:pPr>
      <w:r w:rsidRPr="008A3C44">
        <w:rPr>
          <w:rFonts w:ascii="Times New Roman" w:hAnsi="Times New Roman"/>
        </w:rPr>
        <w:t>A combined verbal and quantitative Graduate Record Exam Score of 1000.</w:t>
      </w:r>
    </w:p>
    <w:p w:rsidR="007F2115" w:rsidRPr="008A3C44" w:rsidRDefault="007F2115" w:rsidP="00BE465D">
      <w:pPr>
        <w:ind w:left="360"/>
        <w:rPr>
          <w:rFonts w:ascii="Times New Roman" w:hAnsi="Times New Roman"/>
        </w:rPr>
      </w:pPr>
    </w:p>
    <w:p w:rsidR="007F2115" w:rsidRPr="001E3235" w:rsidRDefault="007F2115" w:rsidP="00BE465D">
      <w:pPr>
        <w:numPr>
          <w:ilvl w:val="0"/>
          <w:numId w:val="2"/>
        </w:numPr>
        <w:tabs>
          <w:tab w:val="clear" w:pos="360"/>
          <w:tab w:val="num" w:pos="720"/>
        </w:tabs>
        <w:ind w:left="720"/>
        <w:rPr>
          <w:rFonts w:ascii="Times New Roman" w:hAnsi="Times New Roman"/>
          <w:szCs w:val="24"/>
        </w:rPr>
      </w:pPr>
      <w:r w:rsidRPr="008A3C44">
        <w:rPr>
          <w:rFonts w:ascii="Times New Roman" w:hAnsi="Times New Roman"/>
        </w:rPr>
        <w:t>A Master's degree or its equivalent.</w:t>
      </w:r>
    </w:p>
    <w:p w:rsidR="007F2115" w:rsidRPr="001E3235" w:rsidRDefault="007F2115" w:rsidP="00BE465D">
      <w:pPr>
        <w:ind w:left="360"/>
        <w:rPr>
          <w:rFonts w:ascii="Times New Roman" w:hAnsi="Times New Roman"/>
          <w:szCs w:val="24"/>
        </w:rPr>
      </w:pPr>
    </w:p>
    <w:p w:rsidR="007F2115" w:rsidRPr="001E3235" w:rsidRDefault="007F2115" w:rsidP="00BE465D">
      <w:pPr>
        <w:numPr>
          <w:ilvl w:val="0"/>
          <w:numId w:val="2"/>
        </w:numPr>
        <w:tabs>
          <w:tab w:val="clear" w:pos="360"/>
          <w:tab w:val="num" w:pos="720"/>
        </w:tabs>
        <w:ind w:left="720"/>
        <w:rPr>
          <w:rFonts w:ascii="Times New Roman" w:hAnsi="Times New Roman"/>
          <w:szCs w:val="24"/>
        </w:rPr>
      </w:pPr>
      <w:r w:rsidRPr="001E3235">
        <w:rPr>
          <w:rFonts w:ascii="Times New Roman" w:hAnsi="Times New Roman"/>
          <w:szCs w:val="24"/>
        </w:rPr>
        <w:t>T</w:t>
      </w:r>
      <w:r w:rsidR="003B0C73" w:rsidRPr="001E3235">
        <w:rPr>
          <w:rFonts w:ascii="Times New Roman" w:hAnsi="Times New Roman"/>
          <w:szCs w:val="24"/>
        </w:rPr>
        <w:t>hree</w:t>
      </w:r>
      <w:r w:rsidRPr="001E3235">
        <w:rPr>
          <w:rFonts w:ascii="Times New Roman" w:hAnsi="Times New Roman"/>
          <w:szCs w:val="24"/>
        </w:rPr>
        <w:t xml:space="preserve"> years of acceptable professional </w:t>
      </w:r>
      <w:r w:rsidR="002E0115" w:rsidRPr="001E3235">
        <w:rPr>
          <w:rFonts w:ascii="Times New Roman" w:hAnsi="Times New Roman"/>
          <w:szCs w:val="24"/>
        </w:rPr>
        <w:t xml:space="preserve">education </w:t>
      </w:r>
      <w:r w:rsidRPr="001E3235">
        <w:rPr>
          <w:rFonts w:ascii="Times New Roman" w:hAnsi="Times New Roman"/>
          <w:szCs w:val="24"/>
        </w:rPr>
        <w:t>experience</w:t>
      </w:r>
      <w:r w:rsidR="002E0115" w:rsidRPr="001E3235">
        <w:rPr>
          <w:rFonts w:ascii="Times New Roman" w:hAnsi="Times New Roman"/>
          <w:szCs w:val="24"/>
        </w:rPr>
        <w:t xml:space="preserve"> beyond graduate assistantships</w:t>
      </w:r>
      <w:r w:rsidRPr="001E3235">
        <w:rPr>
          <w:rFonts w:ascii="Times New Roman" w:hAnsi="Times New Roman"/>
          <w:szCs w:val="24"/>
        </w:rPr>
        <w:t>.</w:t>
      </w:r>
      <w:r w:rsidR="001E3235" w:rsidRPr="001E3235">
        <w:rPr>
          <w:rFonts w:ascii="Times New Roman" w:hAnsi="Times New Roman"/>
          <w:szCs w:val="24"/>
        </w:rPr>
        <w:t xml:space="preserve"> </w:t>
      </w:r>
      <w:r w:rsidR="001E3235" w:rsidRPr="001E3235">
        <w:rPr>
          <w:rFonts w:ascii="Times New Roman" w:hAnsi="Times New Roman"/>
          <w:bCs/>
          <w:szCs w:val="24"/>
        </w:rPr>
        <w:t>Three years of teaching experience in a school (PK-12) setting.  If applicant does not have the exact level or type of professional experience, they may write an explanatory note regarding their professional experience and how this experience relates to the admission criteria and the program’s standards.”</w:t>
      </w:r>
    </w:p>
    <w:p w:rsidR="007F2115" w:rsidRPr="008A3C44" w:rsidRDefault="007F2115" w:rsidP="00BE465D">
      <w:pPr>
        <w:ind w:left="360"/>
        <w:rPr>
          <w:rFonts w:ascii="Times New Roman" w:hAnsi="Times New Roman"/>
        </w:rPr>
      </w:pPr>
    </w:p>
    <w:p w:rsidR="007F2115" w:rsidRPr="008A3C44" w:rsidRDefault="007F2115" w:rsidP="00BE465D">
      <w:pPr>
        <w:numPr>
          <w:ilvl w:val="0"/>
          <w:numId w:val="2"/>
        </w:numPr>
        <w:tabs>
          <w:tab w:val="clear" w:pos="360"/>
          <w:tab w:val="num" w:pos="720"/>
        </w:tabs>
        <w:ind w:left="720"/>
        <w:rPr>
          <w:rFonts w:ascii="Times New Roman" w:hAnsi="Times New Roman"/>
        </w:rPr>
      </w:pPr>
      <w:r w:rsidRPr="008A3C44">
        <w:rPr>
          <w:rFonts w:ascii="Times New Roman" w:hAnsi="Times New Roman"/>
        </w:rPr>
        <w:t>A graduate grade point average of at least a B (3.0 based on a 4.0 scale).</w:t>
      </w:r>
    </w:p>
    <w:p w:rsidR="007F2115" w:rsidRPr="008A3C44" w:rsidRDefault="007F2115" w:rsidP="00BE465D">
      <w:pPr>
        <w:ind w:left="360"/>
        <w:rPr>
          <w:rFonts w:ascii="Times New Roman" w:hAnsi="Times New Roman"/>
        </w:rPr>
      </w:pPr>
    </w:p>
    <w:p w:rsidR="007F2115" w:rsidRPr="008A3C44" w:rsidRDefault="007F2115" w:rsidP="00BE465D">
      <w:pPr>
        <w:numPr>
          <w:ilvl w:val="0"/>
          <w:numId w:val="2"/>
        </w:numPr>
        <w:tabs>
          <w:tab w:val="clear" w:pos="360"/>
          <w:tab w:val="num" w:pos="720"/>
        </w:tabs>
        <w:ind w:left="720"/>
        <w:rPr>
          <w:rFonts w:ascii="Times New Roman" w:hAnsi="Times New Roman"/>
        </w:rPr>
      </w:pPr>
      <w:r w:rsidRPr="008A3C44">
        <w:rPr>
          <w:rFonts w:ascii="Times New Roman" w:hAnsi="Times New Roman"/>
        </w:rPr>
        <w:t>Three positive letters of recommendation from persons who know the applicant in a professional capacity. These recommendations should document academic ability and professional performance. At least one of these recommendations should be from a person in a position to comment specifically on the applicant’s ability to undertake advanced academic study.</w:t>
      </w:r>
    </w:p>
    <w:p w:rsidR="007F2115" w:rsidRPr="008A3C44" w:rsidRDefault="007F2115" w:rsidP="00BE465D">
      <w:pPr>
        <w:ind w:left="360"/>
        <w:rPr>
          <w:rFonts w:ascii="Times New Roman" w:hAnsi="Times New Roman"/>
        </w:rPr>
      </w:pPr>
    </w:p>
    <w:p w:rsidR="007F2115" w:rsidRPr="008A3C44" w:rsidRDefault="007F2115" w:rsidP="00BE465D">
      <w:pPr>
        <w:numPr>
          <w:ilvl w:val="0"/>
          <w:numId w:val="2"/>
        </w:numPr>
        <w:tabs>
          <w:tab w:val="clear" w:pos="360"/>
          <w:tab w:val="num" w:pos="720"/>
        </w:tabs>
        <w:ind w:left="720"/>
        <w:rPr>
          <w:rFonts w:ascii="Times New Roman" w:hAnsi="Times New Roman"/>
        </w:rPr>
      </w:pPr>
      <w:r w:rsidRPr="008A3C44">
        <w:rPr>
          <w:rFonts w:ascii="Times New Roman" w:hAnsi="Times New Roman"/>
        </w:rPr>
        <w:t>A Professional Goals Statement of at least two pages that articulates well-defined professional goals. This goals statement should contain specific reasons that explain why study in the Curriculum and Instruction doctoral program would help meet those goals.</w:t>
      </w:r>
      <w:r w:rsidR="00BE465D">
        <w:rPr>
          <w:rFonts w:ascii="Times New Roman" w:hAnsi="Times New Roman"/>
        </w:rPr>
        <w:t xml:space="preserve">  Applicants should make connections to the Program Standards in their Goals Statement.</w:t>
      </w:r>
    </w:p>
    <w:p w:rsidR="007F2115" w:rsidRPr="008A3C44" w:rsidRDefault="007F2115" w:rsidP="00BE465D">
      <w:pPr>
        <w:ind w:left="360"/>
        <w:rPr>
          <w:rFonts w:ascii="Times New Roman" w:hAnsi="Times New Roman"/>
        </w:rPr>
      </w:pPr>
    </w:p>
    <w:p w:rsidR="007F2115" w:rsidRPr="008A3C44" w:rsidRDefault="007F2115" w:rsidP="00BE465D">
      <w:pPr>
        <w:numPr>
          <w:ilvl w:val="0"/>
          <w:numId w:val="2"/>
        </w:numPr>
        <w:tabs>
          <w:tab w:val="clear" w:pos="360"/>
          <w:tab w:val="num" w:pos="720"/>
        </w:tabs>
        <w:ind w:left="720"/>
        <w:rPr>
          <w:rFonts w:ascii="Times New Roman" w:hAnsi="Times New Roman"/>
        </w:rPr>
      </w:pPr>
      <w:r w:rsidRPr="008A3C44">
        <w:rPr>
          <w:rFonts w:ascii="Times New Roman" w:hAnsi="Times New Roman"/>
        </w:rPr>
        <w:t xml:space="preserve">An academic writing sample </w:t>
      </w:r>
      <w:r w:rsidR="002E0115" w:rsidRPr="008A3C44">
        <w:rPr>
          <w:rFonts w:ascii="Times New Roman" w:hAnsi="Times New Roman"/>
        </w:rPr>
        <w:t>such as</w:t>
      </w:r>
      <w:r w:rsidRPr="008A3C44">
        <w:rPr>
          <w:rFonts w:ascii="Times New Roman" w:hAnsi="Times New Roman"/>
        </w:rPr>
        <w:t>:</w:t>
      </w:r>
    </w:p>
    <w:p w:rsidR="007F2115" w:rsidRPr="008A3C44" w:rsidRDefault="007F2115" w:rsidP="00BE465D">
      <w:pPr>
        <w:ind w:left="360"/>
        <w:rPr>
          <w:rFonts w:ascii="Times New Roman" w:hAnsi="Times New Roman"/>
        </w:rPr>
      </w:pPr>
    </w:p>
    <w:p w:rsidR="007F2115" w:rsidRPr="008A3C44" w:rsidRDefault="005103C3" w:rsidP="00BE465D">
      <w:pPr>
        <w:pStyle w:val="BodyTextIndent"/>
        <w:numPr>
          <w:ilvl w:val="0"/>
          <w:numId w:val="30"/>
        </w:numPr>
        <w:ind w:left="1440"/>
        <w:jc w:val="left"/>
      </w:pPr>
      <w:r w:rsidRPr="008A3C44">
        <w:t>A</w:t>
      </w:r>
      <w:r w:rsidR="007F2115" w:rsidRPr="008A3C44">
        <w:t xml:space="preserve"> single-author published article or conference paper completed within </w:t>
      </w:r>
      <w:r w:rsidRPr="008A3C44">
        <w:t>the last</w:t>
      </w:r>
      <w:r w:rsidR="007F2115" w:rsidRPr="008A3C44">
        <w:t xml:space="preserve"> five years.</w:t>
      </w:r>
    </w:p>
    <w:p w:rsidR="007F2115" w:rsidRPr="008A3C44" w:rsidRDefault="007F2115" w:rsidP="00BE465D">
      <w:pPr>
        <w:pStyle w:val="BodyTextIndent"/>
        <w:ind w:left="1080" w:firstLine="0"/>
        <w:jc w:val="left"/>
      </w:pPr>
    </w:p>
    <w:p w:rsidR="007F2115" w:rsidRPr="008A3C44" w:rsidRDefault="007F2115" w:rsidP="00BE465D">
      <w:pPr>
        <w:pStyle w:val="BodyTextIndent2"/>
        <w:numPr>
          <w:ilvl w:val="0"/>
          <w:numId w:val="30"/>
        </w:numPr>
        <w:ind w:left="1440"/>
        <w:jc w:val="left"/>
      </w:pPr>
      <w:r w:rsidRPr="008A3C44">
        <w:t>A representative paper from graduate course work completed within the last five years.</w:t>
      </w:r>
    </w:p>
    <w:p w:rsidR="007F2115" w:rsidRPr="008A3C44" w:rsidRDefault="007F2115" w:rsidP="00BE465D">
      <w:pPr>
        <w:ind w:left="1080"/>
        <w:rPr>
          <w:rFonts w:ascii="Times New Roman" w:hAnsi="Times New Roman"/>
        </w:rPr>
      </w:pPr>
    </w:p>
    <w:p w:rsidR="007F2115" w:rsidRPr="008A3C44" w:rsidRDefault="005103C3" w:rsidP="00BE465D">
      <w:pPr>
        <w:pStyle w:val="BodyTextIndent2"/>
        <w:numPr>
          <w:ilvl w:val="0"/>
          <w:numId w:val="30"/>
        </w:numPr>
        <w:ind w:left="1440"/>
        <w:jc w:val="left"/>
      </w:pPr>
      <w:r w:rsidRPr="008A3C44">
        <w:t>A</w:t>
      </w:r>
      <w:r w:rsidR="007F2115" w:rsidRPr="008A3C44">
        <w:t xml:space="preserve"> critical review (not less than three pages) of representative professional literature on a topic of interest.</w:t>
      </w:r>
    </w:p>
    <w:p w:rsidR="007F2115" w:rsidRPr="008A3C44" w:rsidRDefault="007F2115" w:rsidP="00BE465D">
      <w:pPr>
        <w:ind w:left="1080"/>
        <w:rPr>
          <w:rFonts w:ascii="Times New Roman" w:hAnsi="Times New Roman"/>
        </w:rPr>
      </w:pPr>
    </w:p>
    <w:p w:rsidR="007F2115" w:rsidRPr="008A3C44" w:rsidRDefault="005103C3" w:rsidP="00BE465D">
      <w:pPr>
        <w:pStyle w:val="BodyTextIndent3"/>
        <w:numPr>
          <w:ilvl w:val="0"/>
          <w:numId w:val="30"/>
        </w:numPr>
        <w:ind w:left="1440"/>
        <w:jc w:val="left"/>
      </w:pPr>
      <w:r w:rsidRPr="008A3C44">
        <w:t>A</w:t>
      </w:r>
      <w:r w:rsidR="007F2115" w:rsidRPr="008A3C44">
        <w:t xml:space="preserve"> critical analysis (not less than three pages) of a journal article on a topic </w:t>
      </w:r>
      <w:r w:rsidR="001F2F35" w:rsidRPr="008A3C44">
        <w:t>o</w:t>
      </w:r>
      <w:r w:rsidR="007F2115" w:rsidRPr="008A3C44">
        <w:t>f interest.</w:t>
      </w:r>
    </w:p>
    <w:p w:rsidR="00F158EA" w:rsidRPr="008A3C44" w:rsidRDefault="00F158EA" w:rsidP="00BE465D">
      <w:pPr>
        <w:pStyle w:val="BodyTextIndent3"/>
        <w:ind w:left="810" w:firstLine="0"/>
        <w:jc w:val="left"/>
      </w:pPr>
    </w:p>
    <w:p w:rsidR="00F158EA" w:rsidRPr="008A3C44" w:rsidRDefault="005103C3" w:rsidP="00BE465D">
      <w:pPr>
        <w:pStyle w:val="BodyTextIndent"/>
        <w:numPr>
          <w:ilvl w:val="0"/>
          <w:numId w:val="30"/>
        </w:numPr>
        <w:ind w:left="1440"/>
        <w:jc w:val="left"/>
      </w:pPr>
      <w:r w:rsidRPr="008A3C44">
        <w:t>A</w:t>
      </w:r>
      <w:r w:rsidR="00F158EA" w:rsidRPr="008A3C44">
        <w:t xml:space="preserve"> chapter or relevant section of a thesis.</w:t>
      </w:r>
    </w:p>
    <w:p w:rsidR="007F2115" w:rsidRPr="008A3C44" w:rsidRDefault="007F2115" w:rsidP="00BE465D">
      <w:pPr>
        <w:ind w:left="360"/>
        <w:rPr>
          <w:rFonts w:ascii="Times New Roman" w:hAnsi="Times New Roman"/>
        </w:rPr>
      </w:pPr>
    </w:p>
    <w:p w:rsidR="007F2115" w:rsidRPr="008A3C44" w:rsidRDefault="007F2115" w:rsidP="00BE465D">
      <w:pPr>
        <w:numPr>
          <w:ilvl w:val="0"/>
          <w:numId w:val="2"/>
        </w:numPr>
        <w:tabs>
          <w:tab w:val="clear" w:pos="360"/>
          <w:tab w:val="num" w:pos="720"/>
        </w:tabs>
        <w:ind w:left="720"/>
        <w:rPr>
          <w:rFonts w:ascii="Times New Roman" w:hAnsi="Times New Roman"/>
        </w:rPr>
      </w:pPr>
      <w:r w:rsidRPr="008A3C44">
        <w:rPr>
          <w:rFonts w:ascii="Times New Roman" w:hAnsi="Times New Roman"/>
        </w:rPr>
        <w:t xml:space="preserve">If applicable, a </w:t>
      </w:r>
      <w:r w:rsidRPr="008A3C44">
        <w:rPr>
          <w:rFonts w:ascii="Times New Roman" w:hAnsi="Times New Roman"/>
          <w:i/>
        </w:rPr>
        <w:t>Test of English as a Foreign Language</w:t>
      </w:r>
      <w:r w:rsidRPr="008A3C44">
        <w:rPr>
          <w:rFonts w:ascii="Times New Roman" w:hAnsi="Times New Roman"/>
        </w:rPr>
        <w:t xml:space="preserve"> </w:t>
      </w:r>
      <w:proofErr w:type="gramStart"/>
      <w:r w:rsidRPr="008A3C44">
        <w:rPr>
          <w:rFonts w:ascii="Times New Roman" w:hAnsi="Times New Roman"/>
        </w:rPr>
        <w:t>score</w:t>
      </w:r>
      <w:proofErr w:type="gramEnd"/>
      <w:r w:rsidRPr="008A3C44">
        <w:rPr>
          <w:rFonts w:ascii="Times New Roman" w:hAnsi="Times New Roman"/>
        </w:rPr>
        <w:t xml:space="preserve"> of </w:t>
      </w:r>
      <w:r w:rsidR="002E0115" w:rsidRPr="008A3C44">
        <w:rPr>
          <w:rFonts w:ascii="Times New Roman" w:hAnsi="Times New Roman"/>
        </w:rPr>
        <w:t>79 on the Internet-based exam, 230 on the Computer-based exam, or 550 on the Paper-based exam.</w:t>
      </w:r>
      <w:r w:rsidRPr="008A3C44">
        <w:rPr>
          <w:rFonts w:ascii="Times New Roman" w:hAnsi="Times New Roman"/>
        </w:rPr>
        <w:t xml:space="preserve"> Exceptions may be made if the applicant has completed a graduate degree at a college or university in the United States.</w:t>
      </w:r>
      <w:r w:rsidR="005C07D9" w:rsidRPr="008A3C44">
        <w:rPr>
          <w:rFonts w:ascii="Times New Roman" w:hAnsi="Times New Roman"/>
        </w:rPr>
        <w:t xml:space="preserve">  Or, </w:t>
      </w:r>
      <w:r w:rsidR="005C07D9" w:rsidRPr="008A3C44">
        <w:rPr>
          <w:rFonts w:ascii="Times New Roman" w:hAnsi="Times New Roman"/>
        </w:rPr>
        <w:lastRenderedPageBreak/>
        <w:t xml:space="preserve">applicants may complete the International; English Language Testing </w:t>
      </w:r>
      <w:r w:rsidR="005103C3" w:rsidRPr="008A3C44">
        <w:rPr>
          <w:rFonts w:ascii="Times New Roman" w:hAnsi="Times New Roman"/>
        </w:rPr>
        <w:t>System (</w:t>
      </w:r>
      <w:r w:rsidR="005C07D9" w:rsidRPr="008A3C44">
        <w:rPr>
          <w:rFonts w:ascii="Times New Roman" w:hAnsi="Times New Roman"/>
        </w:rPr>
        <w:t>EILTS) exam and score a minimum overall band score of 6.5.</w:t>
      </w:r>
    </w:p>
    <w:p w:rsidR="007F2115" w:rsidRPr="008A3C44" w:rsidRDefault="007F2115">
      <w:pPr>
        <w:rPr>
          <w:rFonts w:ascii="Times New Roman" w:hAnsi="Times New Roman"/>
          <w:sz w:val="22"/>
        </w:rPr>
      </w:pPr>
    </w:p>
    <w:p w:rsidR="007F2115" w:rsidRPr="008A3C44" w:rsidRDefault="007F2115" w:rsidP="004748A3">
      <w:pPr>
        <w:pStyle w:val="Heading4"/>
        <w:jc w:val="center"/>
        <w:rPr>
          <w:b w:val="0"/>
          <w:sz w:val="24"/>
          <w:szCs w:val="24"/>
        </w:rPr>
      </w:pPr>
      <w:r w:rsidRPr="008A3C44">
        <w:rPr>
          <w:b w:val="0"/>
          <w:sz w:val="24"/>
          <w:szCs w:val="24"/>
        </w:rPr>
        <w:t>Application Process</w:t>
      </w:r>
    </w:p>
    <w:p w:rsidR="007F2115" w:rsidRPr="008A3C44" w:rsidRDefault="007F2115">
      <w:pPr>
        <w:rPr>
          <w:rFonts w:ascii="Times New Roman" w:hAnsi="Times New Roman"/>
          <w:sz w:val="20"/>
        </w:rPr>
      </w:pPr>
    </w:p>
    <w:p w:rsidR="00C15C77" w:rsidRPr="008A3C44" w:rsidRDefault="007F2115">
      <w:pPr>
        <w:rPr>
          <w:rFonts w:ascii="Times New Roman" w:hAnsi="Times New Roman"/>
        </w:rPr>
      </w:pPr>
      <w:r w:rsidRPr="008A3C44">
        <w:rPr>
          <w:rFonts w:ascii="Times New Roman" w:hAnsi="Times New Roman"/>
        </w:rPr>
        <w:t xml:space="preserve">The following admission materials are to be </w:t>
      </w:r>
      <w:r w:rsidR="00D1232C" w:rsidRPr="008A3C44">
        <w:rPr>
          <w:rFonts w:ascii="Times New Roman" w:hAnsi="Times New Roman"/>
        </w:rPr>
        <w:t>completed and</w:t>
      </w:r>
      <w:r w:rsidR="002E0115" w:rsidRPr="008A3C44">
        <w:rPr>
          <w:rFonts w:ascii="Times New Roman" w:hAnsi="Times New Roman"/>
        </w:rPr>
        <w:t xml:space="preserve"> submitted electronicall</w:t>
      </w:r>
      <w:r w:rsidR="00D2594F" w:rsidRPr="008A3C44">
        <w:rPr>
          <w:rFonts w:ascii="Times New Roman" w:hAnsi="Times New Roman"/>
        </w:rPr>
        <w:t>y</w:t>
      </w:r>
      <w:r w:rsidR="002E0115" w:rsidRPr="008A3C44">
        <w:rPr>
          <w:rFonts w:ascii="Times New Roman" w:hAnsi="Times New Roman"/>
        </w:rPr>
        <w:t xml:space="preserve"> through the </w:t>
      </w:r>
      <w:r w:rsidRPr="008A3C44">
        <w:rPr>
          <w:rFonts w:ascii="Times New Roman" w:hAnsi="Times New Roman"/>
        </w:rPr>
        <w:t>Graduate Admissions Office</w:t>
      </w:r>
      <w:r w:rsidR="00D1232C" w:rsidRPr="008A3C44">
        <w:rPr>
          <w:rFonts w:ascii="Times New Roman" w:hAnsi="Times New Roman"/>
        </w:rPr>
        <w:t xml:space="preserve"> web site@</w:t>
      </w:r>
      <w:r w:rsidR="002E0115" w:rsidRPr="008A3C44">
        <w:rPr>
          <w:rFonts w:ascii="Times New Roman" w:hAnsi="Times New Roman"/>
        </w:rPr>
        <w:t xml:space="preserve"> </w:t>
      </w:r>
      <w:hyperlink r:id="rId16" w:history="1">
        <w:r w:rsidR="002E0115" w:rsidRPr="008A3C44">
          <w:rPr>
            <w:rStyle w:val="Hyperlink"/>
            <w:rFonts w:ascii="Times New Roman" w:hAnsi="Times New Roman"/>
          </w:rPr>
          <w:t>http://www.admissions.ilstu.edu/graduate/</w:t>
        </w:r>
      </w:hyperlink>
      <w:r w:rsidRPr="008A3C44">
        <w:rPr>
          <w:rFonts w:ascii="Times New Roman" w:hAnsi="Times New Roman"/>
        </w:rPr>
        <w:t>.</w:t>
      </w:r>
      <w:r w:rsidR="002E0115" w:rsidRPr="008A3C44">
        <w:rPr>
          <w:rFonts w:ascii="Times New Roman" w:hAnsi="Times New Roman"/>
        </w:rPr>
        <w:t xml:space="preserve"> </w:t>
      </w:r>
      <w:r w:rsidRPr="008A3C44">
        <w:rPr>
          <w:rFonts w:ascii="Times New Roman" w:hAnsi="Times New Roman"/>
        </w:rPr>
        <w:t xml:space="preserve"> These materials will be made available </w:t>
      </w:r>
      <w:r w:rsidR="002E0115" w:rsidRPr="008A3C44">
        <w:rPr>
          <w:rFonts w:ascii="Times New Roman" w:hAnsi="Times New Roman"/>
        </w:rPr>
        <w:t xml:space="preserve">electronically </w:t>
      </w:r>
      <w:r w:rsidRPr="008A3C44">
        <w:rPr>
          <w:rFonts w:ascii="Times New Roman" w:hAnsi="Times New Roman"/>
        </w:rPr>
        <w:t>to the departmental Doctoral Admissions Screening Committee</w:t>
      </w:r>
      <w:r w:rsidR="002E0115" w:rsidRPr="008A3C44">
        <w:rPr>
          <w:rFonts w:ascii="Times New Roman" w:hAnsi="Times New Roman"/>
        </w:rPr>
        <w:t xml:space="preserve"> when the file is complete</w:t>
      </w:r>
      <w:r w:rsidRPr="008A3C44">
        <w:rPr>
          <w:rFonts w:ascii="Times New Roman" w:hAnsi="Times New Roman"/>
        </w:rPr>
        <w:t>.</w:t>
      </w:r>
    </w:p>
    <w:p w:rsidR="007F2115" w:rsidRPr="008A3C44" w:rsidRDefault="007F2115">
      <w:pPr>
        <w:rPr>
          <w:rFonts w:ascii="Times New Roman" w:hAnsi="Times New Roman"/>
        </w:rPr>
      </w:pPr>
    </w:p>
    <w:p w:rsidR="007F2115" w:rsidRPr="008A3C44" w:rsidRDefault="007F2115" w:rsidP="00BE465D">
      <w:pPr>
        <w:numPr>
          <w:ilvl w:val="0"/>
          <w:numId w:val="2"/>
        </w:numPr>
        <w:tabs>
          <w:tab w:val="clear" w:pos="360"/>
          <w:tab w:val="num" w:pos="720"/>
        </w:tabs>
        <w:ind w:left="720"/>
        <w:rPr>
          <w:rFonts w:ascii="Times New Roman" w:hAnsi="Times New Roman"/>
        </w:rPr>
      </w:pPr>
      <w:r w:rsidRPr="008A3C44">
        <w:rPr>
          <w:rFonts w:ascii="Times New Roman" w:hAnsi="Times New Roman"/>
        </w:rPr>
        <w:t xml:space="preserve">The </w:t>
      </w:r>
      <w:r w:rsidR="00986606" w:rsidRPr="008A3C44">
        <w:rPr>
          <w:rFonts w:ascii="Times New Roman" w:hAnsi="Times New Roman"/>
        </w:rPr>
        <w:t xml:space="preserve">Graduate Admission </w:t>
      </w:r>
      <w:r w:rsidR="00D1232C" w:rsidRPr="008A3C44">
        <w:rPr>
          <w:rFonts w:ascii="Times New Roman" w:hAnsi="Times New Roman"/>
        </w:rPr>
        <w:t>A</w:t>
      </w:r>
      <w:r w:rsidR="00986606" w:rsidRPr="008A3C44">
        <w:rPr>
          <w:rFonts w:ascii="Times New Roman" w:hAnsi="Times New Roman"/>
        </w:rPr>
        <w:t>pplication</w:t>
      </w:r>
    </w:p>
    <w:p w:rsidR="007F2115" w:rsidRPr="008A3C44" w:rsidRDefault="007F2115" w:rsidP="00BE465D">
      <w:pPr>
        <w:ind w:left="360"/>
        <w:rPr>
          <w:rFonts w:ascii="Times New Roman" w:hAnsi="Times New Roman"/>
        </w:rPr>
      </w:pPr>
    </w:p>
    <w:p w:rsidR="007F2115" w:rsidRPr="008A3C44" w:rsidRDefault="007F2115" w:rsidP="00BE465D">
      <w:pPr>
        <w:numPr>
          <w:ilvl w:val="0"/>
          <w:numId w:val="2"/>
        </w:numPr>
        <w:tabs>
          <w:tab w:val="clear" w:pos="360"/>
          <w:tab w:val="num" w:pos="720"/>
        </w:tabs>
        <w:ind w:left="720"/>
        <w:jc w:val="both"/>
        <w:rPr>
          <w:rFonts w:ascii="Times New Roman" w:hAnsi="Times New Roman"/>
        </w:rPr>
      </w:pPr>
      <w:r w:rsidRPr="008A3C44">
        <w:rPr>
          <w:rFonts w:ascii="Times New Roman" w:hAnsi="Times New Roman"/>
        </w:rPr>
        <w:t>An official copy of the applicant's Graduate Record Examination (GRE) scores.</w:t>
      </w:r>
    </w:p>
    <w:p w:rsidR="007F2115" w:rsidRPr="008A3C44" w:rsidRDefault="007F2115" w:rsidP="00BE465D">
      <w:pPr>
        <w:ind w:left="360"/>
        <w:jc w:val="both"/>
        <w:rPr>
          <w:rFonts w:ascii="Times New Roman" w:hAnsi="Times New Roman"/>
        </w:rPr>
      </w:pPr>
    </w:p>
    <w:p w:rsidR="007F2115" w:rsidRPr="008A3C44" w:rsidRDefault="007F2115" w:rsidP="00BE465D">
      <w:pPr>
        <w:numPr>
          <w:ilvl w:val="0"/>
          <w:numId w:val="2"/>
        </w:numPr>
        <w:tabs>
          <w:tab w:val="clear" w:pos="360"/>
          <w:tab w:val="num" w:pos="720"/>
        </w:tabs>
        <w:ind w:left="720"/>
        <w:jc w:val="both"/>
        <w:rPr>
          <w:rFonts w:ascii="Times New Roman" w:hAnsi="Times New Roman"/>
        </w:rPr>
      </w:pPr>
      <w:r w:rsidRPr="008A3C44">
        <w:rPr>
          <w:rFonts w:ascii="Times New Roman" w:hAnsi="Times New Roman"/>
        </w:rPr>
        <w:t>Official transcripts from each college or university attended (other than Illino</w:t>
      </w:r>
      <w:r w:rsidR="00BE465D">
        <w:rPr>
          <w:rFonts w:ascii="Times New Roman" w:hAnsi="Times New Roman"/>
        </w:rPr>
        <w:t>is State) sent directly to the Admissions O</w:t>
      </w:r>
      <w:r w:rsidRPr="008A3C44">
        <w:rPr>
          <w:rFonts w:ascii="Times New Roman" w:hAnsi="Times New Roman"/>
        </w:rPr>
        <w:t>ffice from those institutions.</w:t>
      </w:r>
    </w:p>
    <w:p w:rsidR="007F2115" w:rsidRPr="008A3C44" w:rsidRDefault="007F2115" w:rsidP="00BE465D">
      <w:pPr>
        <w:ind w:left="360"/>
        <w:jc w:val="both"/>
        <w:rPr>
          <w:rFonts w:ascii="Times New Roman" w:hAnsi="Times New Roman"/>
        </w:rPr>
      </w:pPr>
    </w:p>
    <w:p w:rsidR="00C15C77" w:rsidRPr="008A3C44" w:rsidRDefault="007F2115" w:rsidP="00BE465D">
      <w:pPr>
        <w:numPr>
          <w:ilvl w:val="0"/>
          <w:numId w:val="2"/>
        </w:numPr>
        <w:tabs>
          <w:tab w:val="clear" w:pos="360"/>
          <w:tab w:val="num" w:pos="720"/>
        </w:tabs>
        <w:ind w:left="720"/>
        <w:rPr>
          <w:rFonts w:ascii="Times New Roman" w:hAnsi="Times New Roman"/>
        </w:rPr>
      </w:pPr>
      <w:r w:rsidRPr="008A3C44">
        <w:rPr>
          <w:rFonts w:ascii="Times New Roman" w:hAnsi="Times New Roman"/>
        </w:rPr>
        <w:t xml:space="preserve">If applicable, the results of the English usage aptitude test of the </w:t>
      </w:r>
      <w:r w:rsidRPr="008A3C44">
        <w:rPr>
          <w:rFonts w:ascii="Times New Roman" w:hAnsi="Times New Roman"/>
          <w:i/>
        </w:rPr>
        <w:t>Test of English as a Foreign Language</w:t>
      </w:r>
      <w:r w:rsidRPr="008A3C44">
        <w:rPr>
          <w:rFonts w:ascii="Times New Roman" w:hAnsi="Times New Roman"/>
        </w:rPr>
        <w:t xml:space="preserve"> (TOEFL)</w:t>
      </w:r>
      <w:r w:rsidR="00BE465D">
        <w:rPr>
          <w:rFonts w:ascii="Times New Roman" w:hAnsi="Times New Roman"/>
        </w:rPr>
        <w:t xml:space="preserve"> or the International </w:t>
      </w:r>
      <w:r w:rsidR="00BE465D" w:rsidRPr="008A3C44">
        <w:rPr>
          <w:rFonts w:ascii="Times New Roman" w:hAnsi="Times New Roman"/>
        </w:rPr>
        <w:t>English Language Testing System (EILTS) exam.</w:t>
      </w:r>
    </w:p>
    <w:p w:rsidR="00C15C77" w:rsidRPr="008A3C44" w:rsidRDefault="00C15C77" w:rsidP="00BE465D">
      <w:pPr>
        <w:ind w:left="720"/>
        <w:jc w:val="both"/>
        <w:rPr>
          <w:rFonts w:ascii="Times New Roman" w:hAnsi="Times New Roman"/>
        </w:rPr>
      </w:pPr>
    </w:p>
    <w:p w:rsidR="002E0115" w:rsidRPr="008A3C44" w:rsidRDefault="002E0115" w:rsidP="00BE465D">
      <w:pPr>
        <w:numPr>
          <w:ilvl w:val="0"/>
          <w:numId w:val="2"/>
        </w:numPr>
        <w:tabs>
          <w:tab w:val="clear" w:pos="360"/>
          <w:tab w:val="num" w:pos="720"/>
        </w:tabs>
        <w:ind w:left="720"/>
        <w:rPr>
          <w:rFonts w:ascii="Times New Roman" w:hAnsi="Times New Roman"/>
        </w:rPr>
      </w:pPr>
      <w:r w:rsidRPr="008A3C44">
        <w:rPr>
          <w:rFonts w:ascii="Times New Roman" w:hAnsi="Times New Roman"/>
        </w:rPr>
        <w:t>A professional resume that includes the following information:</w:t>
      </w:r>
    </w:p>
    <w:p w:rsidR="002E0115" w:rsidRPr="008A3C44" w:rsidRDefault="002E0115" w:rsidP="00BE465D">
      <w:pPr>
        <w:ind w:left="1080"/>
        <w:rPr>
          <w:rFonts w:ascii="Times New Roman" w:hAnsi="Times New Roman"/>
        </w:rPr>
      </w:pPr>
    </w:p>
    <w:p w:rsidR="002E0115" w:rsidRPr="00BE465D" w:rsidRDefault="005103C3" w:rsidP="00BE465D">
      <w:pPr>
        <w:pStyle w:val="ListParagraph"/>
        <w:numPr>
          <w:ilvl w:val="0"/>
          <w:numId w:val="32"/>
        </w:numPr>
        <w:rPr>
          <w:rFonts w:ascii="Times New Roman" w:hAnsi="Times New Roman"/>
        </w:rPr>
      </w:pPr>
      <w:r w:rsidRPr="00BE465D">
        <w:rPr>
          <w:rFonts w:ascii="Times New Roman" w:hAnsi="Times New Roman"/>
        </w:rPr>
        <w:t>Name</w:t>
      </w:r>
      <w:r w:rsidR="002E0115" w:rsidRPr="00BE465D">
        <w:rPr>
          <w:rFonts w:ascii="Times New Roman" w:hAnsi="Times New Roman"/>
        </w:rPr>
        <w:t>, address, phone numbers, e-mail address</w:t>
      </w:r>
    </w:p>
    <w:p w:rsidR="002E0115" w:rsidRPr="00BE465D" w:rsidRDefault="005103C3" w:rsidP="00BE465D">
      <w:pPr>
        <w:pStyle w:val="ListParagraph"/>
        <w:numPr>
          <w:ilvl w:val="0"/>
          <w:numId w:val="32"/>
        </w:numPr>
        <w:rPr>
          <w:rFonts w:ascii="Times New Roman" w:hAnsi="Times New Roman"/>
        </w:rPr>
      </w:pPr>
      <w:r w:rsidRPr="00BE465D">
        <w:rPr>
          <w:rFonts w:ascii="Times New Roman" w:hAnsi="Times New Roman"/>
        </w:rPr>
        <w:t>Current</w:t>
      </w:r>
      <w:r w:rsidR="002E0115" w:rsidRPr="00BE465D">
        <w:rPr>
          <w:rFonts w:ascii="Times New Roman" w:hAnsi="Times New Roman"/>
        </w:rPr>
        <w:t xml:space="preserve"> position, name and address of employer</w:t>
      </w:r>
    </w:p>
    <w:p w:rsidR="002E0115" w:rsidRPr="00BE465D" w:rsidRDefault="005103C3" w:rsidP="00BE465D">
      <w:pPr>
        <w:pStyle w:val="ListParagraph"/>
        <w:numPr>
          <w:ilvl w:val="0"/>
          <w:numId w:val="32"/>
        </w:numPr>
        <w:rPr>
          <w:rFonts w:ascii="Times New Roman" w:hAnsi="Times New Roman"/>
        </w:rPr>
      </w:pPr>
      <w:r w:rsidRPr="00BE465D">
        <w:rPr>
          <w:rFonts w:ascii="Times New Roman" w:hAnsi="Times New Roman"/>
        </w:rPr>
        <w:t>Formal</w:t>
      </w:r>
      <w:r w:rsidR="002E0115" w:rsidRPr="00BE465D">
        <w:rPr>
          <w:rFonts w:ascii="Times New Roman" w:hAnsi="Times New Roman"/>
        </w:rPr>
        <w:t xml:space="preserve"> education</w:t>
      </w:r>
    </w:p>
    <w:p w:rsidR="002E0115" w:rsidRPr="00BE465D" w:rsidRDefault="005103C3" w:rsidP="00BE465D">
      <w:pPr>
        <w:pStyle w:val="ListParagraph"/>
        <w:numPr>
          <w:ilvl w:val="0"/>
          <w:numId w:val="32"/>
        </w:numPr>
        <w:rPr>
          <w:rFonts w:ascii="Times New Roman" w:hAnsi="Times New Roman"/>
        </w:rPr>
      </w:pPr>
      <w:r w:rsidRPr="00BE465D">
        <w:rPr>
          <w:rFonts w:ascii="Times New Roman" w:hAnsi="Times New Roman"/>
        </w:rPr>
        <w:t>Professional</w:t>
      </w:r>
      <w:r w:rsidR="002E0115" w:rsidRPr="00BE465D">
        <w:rPr>
          <w:rFonts w:ascii="Times New Roman" w:hAnsi="Times New Roman"/>
        </w:rPr>
        <w:t xml:space="preserve"> experiences</w:t>
      </w:r>
    </w:p>
    <w:p w:rsidR="002E0115" w:rsidRPr="00BE465D" w:rsidRDefault="005103C3" w:rsidP="00BE465D">
      <w:pPr>
        <w:pStyle w:val="ListParagraph"/>
        <w:numPr>
          <w:ilvl w:val="0"/>
          <w:numId w:val="32"/>
        </w:numPr>
        <w:rPr>
          <w:rFonts w:ascii="Times New Roman" w:hAnsi="Times New Roman"/>
        </w:rPr>
      </w:pPr>
      <w:r w:rsidRPr="00BE465D">
        <w:rPr>
          <w:rFonts w:ascii="Times New Roman" w:hAnsi="Times New Roman"/>
        </w:rPr>
        <w:t>Academic</w:t>
      </w:r>
      <w:r w:rsidR="00926B64" w:rsidRPr="00BE465D">
        <w:rPr>
          <w:rFonts w:ascii="Times New Roman" w:hAnsi="Times New Roman"/>
        </w:rPr>
        <w:t xml:space="preserve"> achievements and honors, </w:t>
      </w:r>
      <w:r w:rsidR="002E0115" w:rsidRPr="00BE465D">
        <w:rPr>
          <w:rFonts w:ascii="Times New Roman" w:hAnsi="Times New Roman"/>
        </w:rPr>
        <w:t>(e.g., honors, assistantships, or other recognition)</w:t>
      </w:r>
    </w:p>
    <w:p w:rsidR="002E0115" w:rsidRPr="00BE465D" w:rsidRDefault="005103C3" w:rsidP="00BE465D">
      <w:pPr>
        <w:pStyle w:val="ListParagraph"/>
        <w:numPr>
          <w:ilvl w:val="0"/>
          <w:numId w:val="32"/>
        </w:numPr>
        <w:rPr>
          <w:rFonts w:ascii="Times New Roman" w:hAnsi="Times New Roman"/>
        </w:rPr>
      </w:pPr>
      <w:r w:rsidRPr="00BE465D">
        <w:rPr>
          <w:rFonts w:ascii="Times New Roman" w:hAnsi="Times New Roman"/>
        </w:rPr>
        <w:t>Research</w:t>
      </w:r>
      <w:r w:rsidR="002E0115" w:rsidRPr="00BE465D">
        <w:rPr>
          <w:rFonts w:ascii="Times New Roman" w:hAnsi="Times New Roman"/>
        </w:rPr>
        <w:t xml:space="preserve"> and writing not required for courses or degrees</w:t>
      </w:r>
    </w:p>
    <w:p w:rsidR="002E0115" w:rsidRPr="00BE465D" w:rsidRDefault="00926B64" w:rsidP="00BE465D">
      <w:pPr>
        <w:pStyle w:val="ListParagraph"/>
        <w:numPr>
          <w:ilvl w:val="0"/>
          <w:numId w:val="32"/>
        </w:numPr>
        <w:rPr>
          <w:rFonts w:ascii="Times New Roman" w:hAnsi="Times New Roman"/>
        </w:rPr>
      </w:pPr>
      <w:r w:rsidRPr="00BE465D">
        <w:rPr>
          <w:rFonts w:ascii="Times New Roman" w:hAnsi="Times New Roman"/>
        </w:rPr>
        <w:t xml:space="preserve">broadening experiences, </w:t>
      </w:r>
      <w:r w:rsidR="002E0115" w:rsidRPr="00BE465D">
        <w:rPr>
          <w:rFonts w:ascii="Times New Roman" w:hAnsi="Times New Roman"/>
          <w:sz w:val="20"/>
        </w:rPr>
        <w:t>(e.g., non-professional employment, military leadership, travel, other activities)</w:t>
      </w:r>
    </w:p>
    <w:p w:rsidR="002E0115" w:rsidRPr="008A3C44" w:rsidRDefault="002E0115" w:rsidP="00BE465D">
      <w:pPr>
        <w:ind w:left="360"/>
        <w:jc w:val="both"/>
        <w:rPr>
          <w:rFonts w:ascii="Times New Roman" w:hAnsi="Times New Roman"/>
        </w:rPr>
      </w:pPr>
    </w:p>
    <w:p w:rsidR="002E0115" w:rsidRPr="008A3C44" w:rsidRDefault="002E0115" w:rsidP="00BE465D">
      <w:pPr>
        <w:numPr>
          <w:ilvl w:val="0"/>
          <w:numId w:val="2"/>
        </w:numPr>
        <w:tabs>
          <w:tab w:val="clear" w:pos="360"/>
          <w:tab w:val="num" w:pos="720"/>
        </w:tabs>
        <w:ind w:left="720"/>
        <w:jc w:val="both"/>
        <w:rPr>
          <w:rFonts w:ascii="Times New Roman" w:hAnsi="Times New Roman"/>
        </w:rPr>
      </w:pPr>
      <w:r w:rsidRPr="008A3C44">
        <w:rPr>
          <w:rFonts w:ascii="Times New Roman" w:hAnsi="Times New Roman"/>
        </w:rPr>
        <w:t xml:space="preserve">The Professional Goals Statement </w:t>
      </w:r>
    </w:p>
    <w:p w:rsidR="002E0115" w:rsidRPr="008A3C44" w:rsidRDefault="002E0115" w:rsidP="00BE465D">
      <w:pPr>
        <w:ind w:left="360"/>
        <w:jc w:val="both"/>
        <w:rPr>
          <w:rFonts w:ascii="Times New Roman" w:hAnsi="Times New Roman"/>
        </w:rPr>
      </w:pPr>
    </w:p>
    <w:p w:rsidR="002E0115" w:rsidRPr="008A3C44" w:rsidRDefault="002E0115" w:rsidP="00BE465D">
      <w:pPr>
        <w:numPr>
          <w:ilvl w:val="0"/>
          <w:numId w:val="2"/>
        </w:numPr>
        <w:tabs>
          <w:tab w:val="clear" w:pos="360"/>
          <w:tab w:val="num" w:pos="720"/>
        </w:tabs>
        <w:ind w:left="720"/>
        <w:jc w:val="both"/>
        <w:rPr>
          <w:rFonts w:ascii="Times New Roman" w:hAnsi="Times New Roman"/>
        </w:rPr>
      </w:pPr>
      <w:r w:rsidRPr="008A3C44">
        <w:rPr>
          <w:rFonts w:ascii="Times New Roman" w:hAnsi="Times New Roman"/>
        </w:rPr>
        <w:t>The academic writing sample</w:t>
      </w:r>
    </w:p>
    <w:p w:rsidR="007F2115" w:rsidRPr="008A3C44" w:rsidRDefault="007F2115" w:rsidP="00BE465D">
      <w:pPr>
        <w:ind w:left="360"/>
        <w:jc w:val="both"/>
        <w:rPr>
          <w:rFonts w:ascii="Times New Roman" w:hAnsi="Times New Roman"/>
        </w:rPr>
      </w:pPr>
    </w:p>
    <w:p w:rsidR="00C15C77" w:rsidRPr="00BE465D" w:rsidRDefault="007F2115" w:rsidP="00BE465D">
      <w:pPr>
        <w:pStyle w:val="ListParagraph"/>
        <w:numPr>
          <w:ilvl w:val="0"/>
          <w:numId w:val="2"/>
        </w:numPr>
        <w:tabs>
          <w:tab w:val="clear" w:pos="360"/>
          <w:tab w:val="num" w:pos="720"/>
        </w:tabs>
        <w:ind w:left="720"/>
        <w:rPr>
          <w:rFonts w:ascii="Times New Roman" w:hAnsi="Times New Roman"/>
        </w:rPr>
      </w:pPr>
      <w:r w:rsidRPr="00BE465D">
        <w:rPr>
          <w:rFonts w:ascii="Times New Roman" w:hAnsi="Times New Roman"/>
        </w:rPr>
        <w:t xml:space="preserve">The following materials are to be sent to the </w:t>
      </w:r>
      <w:r w:rsidR="00B20EC9" w:rsidRPr="00BE465D">
        <w:rPr>
          <w:rFonts w:ascii="Times New Roman" w:hAnsi="Times New Roman"/>
        </w:rPr>
        <w:t>C&amp;I Doctoral Program Coordinator</w:t>
      </w:r>
      <w:r w:rsidRPr="00BE465D">
        <w:rPr>
          <w:rFonts w:ascii="Times New Roman" w:hAnsi="Times New Roman"/>
        </w:rPr>
        <w:t xml:space="preserve"> Department of Curriculum and Instruction, Campus Box 5330, Illinois State University, Normal,</w:t>
      </w:r>
      <w:r w:rsidR="00BE465D">
        <w:rPr>
          <w:rFonts w:ascii="Times New Roman" w:hAnsi="Times New Roman"/>
        </w:rPr>
        <w:t xml:space="preserve"> </w:t>
      </w:r>
      <w:r w:rsidRPr="00BE465D">
        <w:rPr>
          <w:rFonts w:ascii="Times New Roman" w:hAnsi="Times New Roman"/>
        </w:rPr>
        <w:t>IL 61790 – 5330</w:t>
      </w:r>
    </w:p>
    <w:p w:rsidR="007F2115" w:rsidRPr="008A3C44" w:rsidRDefault="007F2115" w:rsidP="00BE465D">
      <w:pPr>
        <w:ind w:left="360"/>
        <w:jc w:val="both"/>
        <w:rPr>
          <w:rFonts w:ascii="Times New Roman" w:hAnsi="Times New Roman"/>
        </w:rPr>
      </w:pPr>
    </w:p>
    <w:p w:rsidR="007F2115" w:rsidRPr="008A3C44" w:rsidRDefault="007F2115" w:rsidP="00BE465D">
      <w:pPr>
        <w:numPr>
          <w:ilvl w:val="0"/>
          <w:numId w:val="2"/>
        </w:numPr>
        <w:tabs>
          <w:tab w:val="clear" w:pos="360"/>
          <w:tab w:val="num" w:pos="720"/>
        </w:tabs>
        <w:ind w:left="720"/>
        <w:jc w:val="both"/>
        <w:rPr>
          <w:rFonts w:ascii="Times New Roman" w:hAnsi="Times New Roman"/>
        </w:rPr>
      </w:pPr>
      <w:r w:rsidRPr="008A3C44">
        <w:rPr>
          <w:rFonts w:ascii="Times New Roman" w:hAnsi="Times New Roman"/>
        </w:rPr>
        <w:t xml:space="preserve">The three letters of recommendation </w:t>
      </w:r>
    </w:p>
    <w:p w:rsidR="007F2115" w:rsidRPr="008A3C44" w:rsidRDefault="007F2115" w:rsidP="00BE465D">
      <w:pPr>
        <w:ind w:left="360"/>
        <w:jc w:val="both"/>
        <w:rPr>
          <w:rFonts w:ascii="Times New Roman" w:hAnsi="Times New Roman"/>
        </w:rPr>
      </w:pPr>
    </w:p>
    <w:p w:rsidR="00C15C77" w:rsidRPr="008A3C44" w:rsidRDefault="007F2115" w:rsidP="00BE465D">
      <w:pPr>
        <w:pStyle w:val="BodyText2"/>
        <w:jc w:val="left"/>
      </w:pPr>
      <w:r w:rsidRPr="008A3C44">
        <w:t xml:space="preserve">A student denied admission may reapply.  Admission materials (including transcripts) are retained in Graduate Admissions Office for one year.  </w:t>
      </w:r>
      <w:r w:rsidR="00B20EC9" w:rsidRPr="008A3C44">
        <w:t>L</w:t>
      </w:r>
      <w:r w:rsidRPr="008A3C44">
        <w:t xml:space="preserve">etters of recommendation, </w:t>
      </w:r>
      <w:r w:rsidR="00B20EC9" w:rsidRPr="008A3C44">
        <w:t xml:space="preserve">and any other materials sent directly to </w:t>
      </w:r>
      <w:r w:rsidR="005103C3" w:rsidRPr="008A3C44">
        <w:t>the C</w:t>
      </w:r>
      <w:r w:rsidR="00B20EC9" w:rsidRPr="008A3C44">
        <w:t xml:space="preserve">&amp;I Doctoral Program </w:t>
      </w:r>
      <w:r w:rsidRPr="008A3C44">
        <w:t>are also kept in the application file by the Department of Curriculum and Instruction. To reapply, a new graduate admission application must be filed with the Graduate Admissions Office and other new supportive materials sent to the Graduate Admission Office or the C&amp;I Graduate Secretary as described above.</w:t>
      </w:r>
    </w:p>
    <w:p w:rsidR="00681026" w:rsidRDefault="00681026" w:rsidP="004748A3">
      <w:pPr>
        <w:pStyle w:val="Heading2"/>
        <w:jc w:val="center"/>
        <w:rPr>
          <w:b w:val="0"/>
          <w:szCs w:val="24"/>
        </w:rPr>
      </w:pPr>
    </w:p>
    <w:p w:rsidR="005C49A8" w:rsidRDefault="005C49A8" w:rsidP="004748A3">
      <w:pPr>
        <w:pStyle w:val="Heading2"/>
        <w:jc w:val="center"/>
        <w:rPr>
          <w:b w:val="0"/>
          <w:szCs w:val="24"/>
        </w:rPr>
      </w:pPr>
    </w:p>
    <w:p w:rsidR="00396053" w:rsidRPr="008A3C44" w:rsidRDefault="00396053" w:rsidP="004748A3">
      <w:pPr>
        <w:pStyle w:val="Heading2"/>
        <w:jc w:val="center"/>
        <w:rPr>
          <w:b w:val="0"/>
          <w:szCs w:val="24"/>
        </w:rPr>
      </w:pPr>
      <w:r w:rsidRPr="008A3C44">
        <w:rPr>
          <w:b w:val="0"/>
          <w:szCs w:val="24"/>
        </w:rPr>
        <w:t>Faculty Advisor</w:t>
      </w:r>
    </w:p>
    <w:p w:rsidR="00151F1C" w:rsidRPr="008A3C44" w:rsidRDefault="00151F1C" w:rsidP="00151F1C">
      <w:pPr>
        <w:rPr>
          <w:rFonts w:ascii="Times New Roman" w:hAnsi="Times New Roman"/>
        </w:rPr>
      </w:pPr>
    </w:p>
    <w:p w:rsidR="00396053" w:rsidRPr="008A3C44" w:rsidRDefault="00396053" w:rsidP="00396053">
      <w:pPr>
        <w:rPr>
          <w:rFonts w:ascii="Times New Roman" w:hAnsi="Times New Roman"/>
        </w:rPr>
      </w:pPr>
      <w:r w:rsidRPr="008A3C44">
        <w:rPr>
          <w:rFonts w:ascii="Times New Roman" w:hAnsi="Times New Roman"/>
        </w:rPr>
        <w:t xml:space="preserve">Upon admission, students will be </w:t>
      </w:r>
      <w:r w:rsidR="00B20EC9" w:rsidRPr="008A3C44">
        <w:rPr>
          <w:rFonts w:ascii="Times New Roman" w:hAnsi="Times New Roman"/>
        </w:rPr>
        <w:t>asked</w:t>
      </w:r>
      <w:r w:rsidR="00926B64" w:rsidRPr="008A3C44">
        <w:rPr>
          <w:rFonts w:ascii="Times New Roman" w:hAnsi="Times New Roman"/>
        </w:rPr>
        <w:t xml:space="preserve"> to </w:t>
      </w:r>
      <w:r w:rsidR="00D1232C" w:rsidRPr="008A3C44">
        <w:rPr>
          <w:rFonts w:ascii="Times New Roman" w:hAnsi="Times New Roman"/>
        </w:rPr>
        <w:t xml:space="preserve">indicate </w:t>
      </w:r>
      <w:r w:rsidR="00B20EC9" w:rsidRPr="008A3C44">
        <w:rPr>
          <w:rFonts w:ascii="Times New Roman" w:hAnsi="Times New Roman"/>
        </w:rPr>
        <w:t>their initial area of interest</w:t>
      </w:r>
      <w:r w:rsidR="00D1232C" w:rsidRPr="008A3C44">
        <w:rPr>
          <w:rFonts w:ascii="Times New Roman" w:hAnsi="Times New Roman"/>
        </w:rPr>
        <w:t xml:space="preserve"> </w:t>
      </w:r>
      <w:r w:rsidR="00926B64" w:rsidRPr="008A3C44">
        <w:rPr>
          <w:rFonts w:ascii="Times New Roman" w:hAnsi="Times New Roman"/>
        </w:rPr>
        <w:t>or a specific faculty member as an advisor</w:t>
      </w:r>
      <w:r w:rsidR="00B20EC9" w:rsidRPr="008A3C44">
        <w:rPr>
          <w:rFonts w:ascii="Times New Roman" w:hAnsi="Times New Roman"/>
        </w:rPr>
        <w:t xml:space="preserve">.  </w:t>
      </w:r>
      <w:r w:rsidR="00D1232C" w:rsidRPr="008A3C44">
        <w:rPr>
          <w:rFonts w:ascii="Times New Roman" w:hAnsi="Times New Roman"/>
        </w:rPr>
        <w:t xml:space="preserve">Based on this, </w:t>
      </w:r>
      <w:r w:rsidR="00B20EC9" w:rsidRPr="008A3C44">
        <w:rPr>
          <w:rFonts w:ascii="Times New Roman" w:hAnsi="Times New Roman"/>
        </w:rPr>
        <w:t xml:space="preserve">the student will be </w:t>
      </w:r>
      <w:r w:rsidRPr="008A3C44">
        <w:rPr>
          <w:rFonts w:ascii="Times New Roman" w:hAnsi="Times New Roman"/>
        </w:rPr>
        <w:t>assigned a Faculty Advisor</w:t>
      </w:r>
      <w:r w:rsidR="00B20EC9" w:rsidRPr="008A3C44">
        <w:rPr>
          <w:rFonts w:ascii="Times New Roman" w:hAnsi="Times New Roman"/>
        </w:rPr>
        <w:t xml:space="preserve"> that has similar expertise as the area </w:t>
      </w:r>
      <w:r w:rsidR="005103C3" w:rsidRPr="008A3C44">
        <w:rPr>
          <w:rFonts w:ascii="Times New Roman" w:hAnsi="Times New Roman"/>
        </w:rPr>
        <w:t>of</w:t>
      </w:r>
      <w:r w:rsidR="00B20EC9" w:rsidRPr="008A3C44">
        <w:rPr>
          <w:rFonts w:ascii="Times New Roman" w:hAnsi="Times New Roman"/>
        </w:rPr>
        <w:t xml:space="preserve"> interest</w:t>
      </w:r>
      <w:r w:rsidRPr="008A3C44">
        <w:rPr>
          <w:rFonts w:ascii="Times New Roman" w:hAnsi="Times New Roman"/>
        </w:rPr>
        <w:t xml:space="preserve">. The </w:t>
      </w:r>
      <w:r w:rsidR="00C335C8" w:rsidRPr="008A3C44">
        <w:rPr>
          <w:rFonts w:ascii="Times New Roman" w:hAnsi="Times New Roman"/>
        </w:rPr>
        <w:t>F</w:t>
      </w:r>
      <w:r w:rsidRPr="008A3C44">
        <w:rPr>
          <w:rFonts w:ascii="Times New Roman" w:hAnsi="Times New Roman"/>
        </w:rPr>
        <w:t xml:space="preserve">aculty </w:t>
      </w:r>
      <w:r w:rsidR="00C335C8" w:rsidRPr="008A3C44">
        <w:rPr>
          <w:rFonts w:ascii="Times New Roman" w:hAnsi="Times New Roman"/>
        </w:rPr>
        <w:t>A</w:t>
      </w:r>
      <w:r w:rsidRPr="008A3C44">
        <w:rPr>
          <w:rFonts w:ascii="Times New Roman" w:hAnsi="Times New Roman"/>
        </w:rPr>
        <w:t xml:space="preserve">dvisor will </w:t>
      </w:r>
      <w:r w:rsidR="00D1232C" w:rsidRPr="008A3C44">
        <w:rPr>
          <w:rFonts w:ascii="Times New Roman" w:hAnsi="Times New Roman"/>
        </w:rPr>
        <w:t xml:space="preserve">advise </w:t>
      </w:r>
      <w:r w:rsidRPr="008A3C44">
        <w:rPr>
          <w:rFonts w:ascii="Times New Roman" w:hAnsi="Times New Roman"/>
        </w:rPr>
        <w:t>the student through the doctoral program process, including the plan of study, coordination of the</w:t>
      </w:r>
      <w:r w:rsidR="00926B64" w:rsidRPr="008A3C44">
        <w:rPr>
          <w:rFonts w:ascii="Times New Roman" w:hAnsi="Times New Roman"/>
        </w:rPr>
        <w:t xml:space="preserve"> area of concentration</w:t>
      </w:r>
      <w:r w:rsidRPr="008A3C44">
        <w:rPr>
          <w:rFonts w:ascii="Times New Roman" w:hAnsi="Times New Roman"/>
        </w:rPr>
        <w:t xml:space="preserve">, design of the </w:t>
      </w:r>
      <w:r w:rsidR="00BE465D">
        <w:rPr>
          <w:rFonts w:ascii="Times New Roman" w:hAnsi="Times New Roman"/>
        </w:rPr>
        <w:t>Professional Practice</w:t>
      </w:r>
      <w:r w:rsidRPr="008A3C44">
        <w:rPr>
          <w:rFonts w:ascii="Times New Roman" w:hAnsi="Times New Roman"/>
        </w:rPr>
        <w:t xml:space="preserve"> experience, </w:t>
      </w:r>
      <w:r w:rsidR="00151F1C" w:rsidRPr="008A3C44">
        <w:rPr>
          <w:rFonts w:ascii="Times New Roman" w:hAnsi="Times New Roman"/>
        </w:rPr>
        <w:t xml:space="preserve">and meeting the scholarly development requirement. The </w:t>
      </w:r>
      <w:r w:rsidR="00C335C8" w:rsidRPr="008A3C44">
        <w:rPr>
          <w:rFonts w:ascii="Times New Roman" w:hAnsi="Times New Roman"/>
        </w:rPr>
        <w:t>F</w:t>
      </w:r>
      <w:r w:rsidR="00151F1C" w:rsidRPr="008A3C44">
        <w:rPr>
          <w:rFonts w:ascii="Times New Roman" w:hAnsi="Times New Roman"/>
        </w:rPr>
        <w:t xml:space="preserve">aculty </w:t>
      </w:r>
      <w:r w:rsidR="00C335C8" w:rsidRPr="008A3C44">
        <w:rPr>
          <w:rFonts w:ascii="Times New Roman" w:hAnsi="Times New Roman"/>
        </w:rPr>
        <w:t>A</w:t>
      </w:r>
      <w:r w:rsidR="00151F1C" w:rsidRPr="008A3C44">
        <w:rPr>
          <w:rFonts w:ascii="Times New Roman" w:hAnsi="Times New Roman"/>
        </w:rPr>
        <w:t>dvisor will serve in that capacity until a dissertation</w:t>
      </w:r>
      <w:r w:rsidR="0077610E" w:rsidRPr="008A3C44">
        <w:rPr>
          <w:rFonts w:ascii="Times New Roman" w:hAnsi="Times New Roman"/>
        </w:rPr>
        <w:t xml:space="preserve"> com</w:t>
      </w:r>
      <w:r w:rsidR="00326E6D">
        <w:rPr>
          <w:rFonts w:ascii="Times New Roman" w:hAnsi="Times New Roman"/>
        </w:rPr>
        <w:t>m</w:t>
      </w:r>
      <w:r w:rsidR="0077610E" w:rsidRPr="008A3C44">
        <w:rPr>
          <w:rFonts w:ascii="Times New Roman" w:hAnsi="Times New Roman"/>
        </w:rPr>
        <w:t>ittee</w:t>
      </w:r>
      <w:r w:rsidR="00151F1C" w:rsidRPr="008A3C44">
        <w:rPr>
          <w:rFonts w:ascii="Times New Roman" w:hAnsi="Times New Roman"/>
        </w:rPr>
        <w:t xml:space="preserve"> </w:t>
      </w:r>
      <w:r w:rsidR="00D2594F" w:rsidRPr="008A3C44">
        <w:rPr>
          <w:rFonts w:ascii="Times New Roman" w:hAnsi="Times New Roman"/>
        </w:rPr>
        <w:t>C</w:t>
      </w:r>
      <w:r w:rsidR="00151F1C" w:rsidRPr="008A3C44">
        <w:rPr>
          <w:rFonts w:ascii="Times New Roman" w:hAnsi="Times New Roman"/>
        </w:rPr>
        <w:t>hair</w:t>
      </w:r>
      <w:r w:rsidR="00D2594F" w:rsidRPr="008A3C44">
        <w:rPr>
          <w:rFonts w:ascii="Times New Roman" w:hAnsi="Times New Roman"/>
        </w:rPr>
        <w:t>person</w:t>
      </w:r>
      <w:r w:rsidR="00151F1C" w:rsidRPr="008A3C44">
        <w:rPr>
          <w:rFonts w:ascii="Times New Roman" w:hAnsi="Times New Roman"/>
        </w:rPr>
        <w:t xml:space="preserve"> is selected.</w:t>
      </w:r>
    </w:p>
    <w:p w:rsidR="00151F1C" w:rsidRPr="008A3C44" w:rsidRDefault="00151F1C" w:rsidP="00396053">
      <w:pPr>
        <w:rPr>
          <w:rFonts w:ascii="Times New Roman" w:hAnsi="Times New Roman"/>
        </w:rPr>
      </w:pPr>
    </w:p>
    <w:p w:rsidR="00151F1C" w:rsidRPr="008A3C44" w:rsidRDefault="00151F1C" w:rsidP="00396053">
      <w:pPr>
        <w:rPr>
          <w:rFonts w:ascii="Times New Roman" w:hAnsi="Times New Roman"/>
        </w:rPr>
      </w:pPr>
      <w:r w:rsidRPr="008A3C44">
        <w:rPr>
          <w:rFonts w:ascii="Times New Roman" w:hAnsi="Times New Roman"/>
        </w:rPr>
        <w:t xml:space="preserve">Before meeting with the </w:t>
      </w:r>
      <w:r w:rsidR="00C335C8" w:rsidRPr="008A3C44">
        <w:rPr>
          <w:rFonts w:ascii="Times New Roman" w:hAnsi="Times New Roman"/>
        </w:rPr>
        <w:t>Faculty A</w:t>
      </w:r>
      <w:r w:rsidRPr="008A3C44">
        <w:rPr>
          <w:rFonts w:ascii="Times New Roman" w:hAnsi="Times New Roman"/>
        </w:rPr>
        <w:t>dvisor for the first time the student should be prepared to discuss:</w:t>
      </w:r>
    </w:p>
    <w:p w:rsidR="00151F1C" w:rsidRPr="008A3C44" w:rsidRDefault="00151F1C" w:rsidP="00151F1C">
      <w:pPr>
        <w:numPr>
          <w:ilvl w:val="0"/>
          <w:numId w:val="24"/>
        </w:numPr>
        <w:rPr>
          <w:rFonts w:ascii="Times New Roman" w:hAnsi="Times New Roman"/>
        </w:rPr>
      </w:pPr>
      <w:r w:rsidRPr="008A3C44">
        <w:rPr>
          <w:rFonts w:ascii="Times New Roman" w:hAnsi="Times New Roman"/>
        </w:rPr>
        <w:t>Professional plans and how the degree applies to those plans</w:t>
      </w:r>
    </w:p>
    <w:p w:rsidR="00151F1C" w:rsidRPr="008A3C44" w:rsidRDefault="00151F1C" w:rsidP="00151F1C">
      <w:pPr>
        <w:numPr>
          <w:ilvl w:val="0"/>
          <w:numId w:val="24"/>
        </w:numPr>
        <w:rPr>
          <w:rFonts w:ascii="Times New Roman" w:hAnsi="Times New Roman"/>
        </w:rPr>
      </w:pPr>
      <w:r w:rsidRPr="008A3C44">
        <w:rPr>
          <w:rFonts w:ascii="Times New Roman" w:hAnsi="Times New Roman"/>
        </w:rPr>
        <w:t>Timeline for completion of the degree</w:t>
      </w:r>
    </w:p>
    <w:p w:rsidR="00151F1C" w:rsidRPr="008A3C44" w:rsidRDefault="00151F1C" w:rsidP="00151F1C">
      <w:pPr>
        <w:numPr>
          <w:ilvl w:val="0"/>
          <w:numId w:val="24"/>
        </w:numPr>
        <w:rPr>
          <w:rFonts w:ascii="Times New Roman" w:hAnsi="Times New Roman"/>
        </w:rPr>
      </w:pPr>
      <w:r w:rsidRPr="008A3C44">
        <w:rPr>
          <w:rFonts w:ascii="Times New Roman" w:hAnsi="Times New Roman"/>
        </w:rPr>
        <w:t xml:space="preserve">Special interests that might be enhanced </w:t>
      </w:r>
      <w:r w:rsidR="00D2594F" w:rsidRPr="008A3C44">
        <w:rPr>
          <w:rFonts w:ascii="Times New Roman" w:hAnsi="Times New Roman"/>
        </w:rPr>
        <w:t>by</w:t>
      </w:r>
      <w:r w:rsidRPr="008A3C44">
        <w:rPr>
          <w:rFonts w:ascii="Times New Roman" w:hAnsi="Times New Roman"/>
        </w:rPr>
        <w:t xml:space="preserve"> the </w:t>
      </w:r>
      <w:r w:rsidR="0077610E" w:rsidRPr="008A3C44">
        <w:rPr>
          <w:rFonts w:ascii="Times New Roman" w:hAnsi="Times New Roman"/>
        </w:rPr>
        <w:t>area of concentration coursework</w:t>
      </w:r>
    </w:p>
    <w:p w:rsidR="00C7549B" w:rsidRDefault="00C7549B" w:rsidP="00151F1C">
      <w:pPr>
        <w:jc w:val="center"/>
        <w:rPr>
          <w:rFonts w:ascii="Times New Roman" w:hAnsi="Times New Roman"/>
          <w:szCs w:val="24"/>
        </w:rPr>
      </w:pPr>
    </w:p>
    <w:p w:rsidR="00151F1C" w:rsidRPr="008A3C44" w:rsidRDefault="00151F1C" w:rsidP="00151F1C">
      <w:pPr>
        <w:jc w:val="center"/>
        <w:rPr>
          <w:rFonts w:ascii="Times New Roman" w:hAnsi="Times New Roman"/>
          <w:szCs w:val="24"/>
        </w:rPr>
      </w:pPr>
      <w:r w:rsidRPr="008A3C44">
        <w:rPr>
          <w:rFonts w:ascii="Times New Roman" w:hAnsi="Times New Roman"/>
          <w:szCs w:val="24"/>
        </w:rPr>
        <w:t>Plan of Study</w:t>
      </w:r>
    </w:p>
    <w:p w:rsidR="00681026" w:rsidRDefault="00681026" w:rsidP="00151F1C">
      <w:pPr>
        <w:rPr>
          <w:rFonts w:ascii="Times New Roman" w:hAnsi="Times New Roman"/>
          <w:szCs w:val="24"/>
        </w:rPr>
      </w:pPr>
    </w:p>
    <w:p w:rsidR="00151F1C" w:rsidRPr="008A3C44" w:rsidRDefault="00151F1C" w:rsidP="00151F1C">
      <w:pPr>
        <w:rPr>
          <w:rFonts w:ascii="Times New Roman" w:hAnsi="Times New Roman"/>
          <w:szCs w:val="24"/>
        </w:rPr>
      </w:pPr>
      <w:r w:rsidRPr="008A3C44">
        <w:rPr>
          <w:rFonts w:ascii="Times New Roman" w:hAnsi="Times New Roman"/>
          <w:szCs w:val="24"/>
        </w:rPr>
        <w:t xml:space="preserve">The formal plan of study required by the Graduate School lists all of the courses the student will take in the program including </w:t>
      </w:r>
      <w:r w:rsidR="00BE465D">
        <w:rPr>
          <w:rFonts w:ascii="Times New Roman" w:hAnsi="Times New Roman"/>
          <w:szCs w:val="24"/>
        </w:rPr>
        <w:t>Core, E</w:t>
      </w:r>
      <w:r w:rsidRPr="008A3C44">
        <w:rPr>
          <w:rFonts w:ascii="Times New Roman" w:hAnsi="Times New Roman"/>
          <w:szCs w:val="24"/>
        </w:rPr>
        <w:t xml:space="preserve">ducational </w:t>
      </w:r>
      <w:r w:rsidR="00BE465D">
        <w:rPr>
          <w:rFonts w:ascii="Times New Roman" w:hAnsi="Times New Roman"/>
          <w:szCs w:val="24"/>
        </w:rPr>
        <w:t>F</w:t>
      </w:r>
      <w:r w:rsidRPr="008A3C44">
        <w:rPr>
          <w:rFonts w:ascii="Times New Roman" w:hAnsi="Times New Roman"/>
          <w:szCs w:val="24"/>
        </w:rPr>
        <w:t>oundations</w:t>
      </w:r>
      <w:r w:rsidR="00BE465D">
        <w:rPr>
          <w:rFonts w:ascii="Times New Roman" w:hAnsi="Times New Roman"/>
          <w:szCs w:val="24"/>
        </w:rPr>
        <w:t>, A</w:t>
      </w:r>
      <w:r w:rsidR="0077610E" w:rsidRPr="008A3C44">
        <w:rPr>
          <w:rFonts w:ascii="Times New Roman" w:hAnsi="Times New Roman"/>
          <w:szCs w:val="24"/>
        </w:rPr>
        <w:t xml:space="preserve">rea of </w:t>
      </w:r>
      <w:r w:rsidR="00BE465D">
        <w:rPr>
          <w:rFonts w:ascii="Times New Roman" w:hAnsi="Times New Roman"/>
          <w:szCs w:val="24"/>
        </w:rPr>
        <w:t>C</w:t>
      </w:r>
      <w:r w:rsidR="0077610E" w:rsidRPr="008A3C44">
        <w:rPr>
          <w:rFonts w:ascii="Times New Roman" w:hAnsi="Times New Roman"/>
          <w:szCs w:val="24"/>
        </w:rPr>
        <w:t>oncentration</w:t>
      </w:r>
      <w:r w:rsidR="00BE465D">
        <w:rPr>
          <w:rFonts w:ascii="Times New Roman" w:hAnsi="Times New Roman"/>
          <w:szCs w:val="24"/>
        </w:rPr>
        <w:t>, and Research courses</w:t>
      </w:r>
      <w:r w:rsidRPr="008A3C44">
        <w:rPr>
          <w:rFonts w:ascii="Times New Roman" w:hAnsi="Times New Roman"/>
          <w:szCs w:val="24"/>
        </w:rPr>
        <w:t xml:space="preserve">. The </w:t>
      </w:r>
      <w:r w:rsidR="00BE465D">
        <w:rPr>
          <w:rFonts w:ascii="Times New Roman" w:hAnsi="Times New Roman"/>
          <w:szCs w:val="24"/>
        </w:rPr>
        <w:t>Plan of S</w:t>
      </w:r>
      <w:r w:rsidRPr="008A3C44">
        <w:rPr>
          <w:rFonts w:ascii="Times New Roman" w:hAnsi="Times New Roman"/>
          <w:szCs w:val="24"/>
        </w:rPr>
        <w:t xml:space="preserve">tudy </w:t>
      </w:r>
      <w:r w:rsidR="00986606" w:rsidRPr="008A3C44">
        <w:rPr>
          <w:rFonts w:ascii="Times New Roman" w:hAnsi="Times New Roman"/>
          <w:szCs w:val="24"/>
        </w:rPr>
        <w:t>is available</w:t>
      </w:r>
      <w:r w:rsidRPr="008A3C44">
        <w:rPr>
          <w:rFonts w:ascii="Times New Roman" w:hAnsi="Times New Roman"/>
          <w:szCs w:val="24"/>
        </w:rPr>
        <w:t xml:space="preserve"> </w:t>
      </w:r>
      <w:r w:rsidR="00B20EC9" w:rsidRPr="008A3C44">
        <w:rPr>
          <w:rFonts w:ascii="Times New Roman" w:hAnsi="Times New Roman"/>
          <w:szCs w:val="24"/>
        </w:rPr>
        <w:t xml:space="preserve">in this </w:t>
      </w:r>
      <w:r w:rsidR="005103C3" w:rsidRPr="008A3C44">
        <w:rPr>
          <w:rFonts w:ascii="Times New Roman" w:hAnsi="Times New Roman"/>
          <w:szCs w:val="24"/>
        </w:rPr>
        <w:t>document and</w:t>
      </w:r>
      <w:r w:rsidRPr="008A3C44">
        <w:rPr>
          <w:rFonts w:ascii="Times New Roman" w:hAnsi="Times New Roman"/>
          <w:szCs w:val="24"/>
        </w:rPr>
        <w:t xml:space="preserve"> also from the </w:t>
      </w:r>
      <w:r w:rsidR="00B20EC9" w:rsidRPr="008A3C44">
        <w:rPr>
          <w:rFonts w:ascii="Times New Roman" w:hAnsi="Times New Roman"/>
          <w:szCs w:val="24"/>
        </w:rPr>
        <w:t>Doctoral Program Coordinator or Administrative Assistant.</w:t>
      </w:r>
      <w:r w:rsidRPr="008A3C44">
        <w:rPr>
          <w:rFonts w:ascii="Times New Roman" w:hAnsi="Times New Roman"/>
          <w:szCs w:val="24"/>
        </w:rPr>
        <w:t xml:space="preserve"> </w:t>
      </w:r>
    </w:p>
    <w:p w:rsidR="00151F1C" w:rsidRPr="008A3C44" w:rsidRDefault="00151F1C" w:rsidP="00151F1C">
      <w:pPr>
        <w:rPr>
          <w:rFonts w:ascii="Times New Roman" w:hAnsi="Times New Roman"/>
          <w:szCs w:val="24"/>
        </w:rPr>
      </w:pPr>
    </w:p>
    <w:p w:rsidR="00151F1C" w:rsidRPr="008A3C44" w:rsidRDefault="00151F1C" w:rsidP="00151F1C">
      <w:pPr>
        <w:rPr>
          <w:rFonts w:ascii="Times New Roman" w:hAnsi="Times New Roman"/>
          <w:szCs w:val="24"/>
        </w:rPr>
      </w:pPr>
      <w:r w:rsidRPr="008A3C44">
        <w:rPr>
          <w:rFonts w:ascii="Times New Roman" w:hAnsi="Times New Roman"/>
          <w:szCs w:val="24"/>
        </w:rPr>
        <w:t>The stud</w:t>
      </w:r>
      <w:r w:rsidR="00C335C8" w:rsidRPr="008A3C44">
        <w:rPr>
          <w:rFonts w:ascii="Times New Roman" w:hAnsi="Times New Roman"/>
          <w:szCs w:val="24"/>
        </w:rPr>
        <w:t>ent will work closely with the Faculty A</w:t>
      </w:r>
      <w:r w:rsidRPr="008A3C44">
        <w:rPr>
          <w:rFonts w:ascii="Times New Roman" w:hAnsi="Times New Roman"/>
          <w:szCs w:val="24"/>
        </w:rPr>
        <w:t>dvisor during the formation of the plan of study.</w:t>
      </w:r>
      <w:r w:rsidR="00C335C8" w:rsidRPr="008A3C44">
        <w:rPr>
          <w:rFonts w:ascii="Times New Roman" w:hAnsi="Times New Roman"/>
          <w:szCs w:val="24"/>
        </w:rPr>
        <w:t xml:space="preserve"> The F</w:t>
      </w:r>
      <w:r w:rsidRPr="008A3C44">
        <w:rPr>
          <w:rFonts w:ascii="Times New Roman" w:hAnsi="Times New Roman"/>
          <w:szCs w:val="24"/>
        </w:rPr>
        <w:t xml:space="preserve">aculty </w:t>
      </w:r>
      <w:r w:rsidR="00C335C8" w:rsidRPr="008A3C44">
        <w:rPr>
          <w:rFonts w:ascii="Times New Roman" w:hAnsi="Times New Roman"/>
          <w:szCs w:val="24"/>
        </w:rPr>
        <w:t>A</w:t>
      </w:r>
      <w:r w:rsidRPr="008A3C44">
        <w:rPr>
          <w:rFonts w:ascii="Times New Roman" w:hAnsi="Times New Roman"/>
          <w:szCs w:val="24"/>
        </w:rPr>
        <w:t xml:space="preserve">dvisor may also ask the student to meet with other </w:t>
      </w:r>
      <w:proofErr w:type="gramStart"/>
      <w:r w:rsidRPr="008A3C44">
        <w:rPr>
          <w:rFonts w:ascii="Times New Roman" w:hAnsi="Times New Roman"/>
          <w:szCs w:val="24"/>
        </w:rPr>
        <w:t>C&amp;I</w:t>
      </w:r>
      <w:proofErr w:type="gramEnd"/>
      <w:r w:rsidRPr="008A3C44">
        <w:rPr>
          <w:rFonts w:ascii="Times New Roman" w:hAnsi="Times New Roman"/>
          <w:szCs w:val="24"/>
        </w:rPr>
        <w:t xml:space="preserve"> faculty members or faculty from other university departments</w:t>
      </w:r>
      <w:r w:rsidR="00E5687E" w:rsidRPr="008A3C44">
        <w:rPr>
          <w:rFonts w:ascii="Times New Roman" w:hAnsi="Times New Roman"/>
          <w:szCs w:val="24"/>
        </w:rPr>
        <w:t xml:space="preserve"> to assis</w:t>
      </w:r>
      <w:r w:rsidR="00C335C8" w:rsidRPr="008A3C44">
        <w:rPr>
          <w:rFonts w:ascii="Times New Roman" w:hAnsi="Times New Roman"/>
          <w:szCs w:val="24"/>
        </w:rPr>
        <w:t xml:space="preserve">t in the planning process. </w:t>
      </w:r>
      <w:r w:rsidR="00862208" w:rsidRPr="008A3C44">
        <w:rPr>
          <w:rFonts w:ascii="Times New Roman" w:hAnsi="Times New Roman"/>
          <w:szCs w:val="24"/>
        </w:rPr>
        <w:t>In the se</w:t>
      </w:r>
      <w:r w:rsidR="00B20EC9" w:rsidRPr="008A3C44">
        <w:rPr>
          <w:rFonts w:ascii="Times New Roman" w:hAnsi="Times New Roman"/>
          <w:szCs w:val="24"/>
        </w:rPr>
        <w:t xml:space="preserve">mester </w:t>
      </w:r>
      <w:r w:rsidR="00D1232C" w:rsidRPr="008A3C44">
        <w:rPr>
          <w:rFonts w:ascii="Times New Roman" w:hAnsi="Times New Roman"/>
          <w:szCs w:val="24"/>
        </w:rPr>
        <w:t xml:space="preserve">prior to </w:t>
      </w:r>
      <w:r w:rsidR="00B20EC9" w:rsidRPr="008A3C44">
        <w:rPr>
          <w:rFonts w:ascii="Times New Roman" w:hAnsi="Times New Roman"/>
          <w:szCs w:val="24"/>
        </w:rPr>
        <w:t>the completion of the program, the student must work with t</w:t>
      </w:r>
      <w:r w:rsidR="00C335C8" w:rsidRPr="008A3C44">
        <w:rPr>
          <w:rFonts w:ascii="Times New Roman" w:hAnsi="Times New Roman"/>
          <w:szCs w:val="24"/>
        </w:rPr>
        <w:t xml:space="preserve">he Faculty Advisor, </w:t>
      </w:r>
      <w:r w:rsidR="00B20EC9" w:rsidRPr="008A3C44">
        <w:rPr>
          <w:rFonts w:ascii="Times New Roman" w:hAnsi="Times New Roman"/>
          <w:szCs w:val="24"/>
        </w:rPr>
        <w:t xml:space="preserve">Dissertation Committee Chairperson, </w:t>
      </w:r>
      <w:r w:rsidR="00C335C8" w:rsidRPr="008A3C44">
        <w:rPr>
          <w:rFonts w:ascii="Times New Roman" w:hAnsi="Times New Roman"/>
          <w:szCs w:val="24"/>
        </w:rPr>
        <w:t>Doctoral Program</w:t>
      </w:r>
      <w:r w:rsidR="00E5687E" w:rsidRPr="008A3C44">
        <w:rPr>
          <w:rFonts w:ascii="Times New Roman" w:hAnsi="Times New Roman"/>
          <w:szCs w:val="24"/>
        </w:rPr>
        <w:t xml:space="preserve"> </w:t>
      </w:r>
      <w:r w:rsidR="00C335C8" w:rsidRPr="008A3C44">
        <w:rPr>
          <w:rFonts w:ascii="Times New Roman" w:hAnsi="Times New Roman"/>
          <w:szCs w:val="24"/>
        </w:rPr>
        <w:t>C</w:t>
      </w:r>
      <w:r w:rsidR="00E5687E" w:rsidRPr="008A3C44">
        <w:rPr>
          <w:rFonts w:ascii="Times New Roman" w:hAnsi="Times New Roman"/>
          <w:szCs w:val="24"/>
        </w:rPr>
        <w:t xml:space="preserve">oordinator, and the Graduate School </w:t>
      </w:r>
      <w:r w:rsidR="00B20EC9" w:rsidRPr="008A3C44">
        <w:rPr>
          <w:rFonts w:ascii="Times New Roman" w:hAnsi="Times New Roman"/>
          <w:szCs w:val="24"/>
        </w:rPr>
        <w:t>to have the Plan of Study Audit (</w:t>
      </w:r>
      <w:proofErr w:type="spellStart"/>
      <w:r w:rsidR="00B20EC9" w:rsidRPr="008A3C44">
        <w:rPr>
          <w:rFonts w:ascii="Times New Roman" w:hAnsi="Times New Roman"/>
          <w:szCs w:val="24"/>
        </w:rPr>
        <w:t>PoSA</w:t>
      </w:r>
      <w:proofErr w:type="spellEnd"/>
      <w:r w:rsidR="00B20EC9" w:rsidRPr="008A3C44">
        <w:rPr>
          <w:rFonts w:ascii="Times New Roman" w:hAnsi="Times New Roman"/>
          <w:szCs w:val="24"/>
        </w:rPr>
        <w:t>) approve</w:t>
      </w:r>
      <w:r w:rsidR="0077610E" w:rsidRPr="008A3C44">
        <w:rPr>
          <w:rFonts w:ascii="Times New Roman" w:hAnsi="Times New Roman"/>
          <w:szCs w:val="24"/>
        </w:rPr>
        <w:t>d.  This is completed on-line an</w:t>
      </w:r>
      <w:r w:rsidR="00B20EC9" w:rsidRPr="008A3C44">
        <w:rPr>
          <w:rFonts w:ascii="Times New Roman" w:hAnsi="Times New Roman"/>
          <w:szCs w:val="24"/>
        </w:rPr>
        <w:t>d can be accessed at:</w:t>
      </w:r>
      <w:r w:rsidR="00B20EC9" w:rsidRPr="008A3C44">
        <w:rPr>
          <w:rFonts w:ascii="Times New Roman" w:hAnsi="Times New Roman"/>
        </w:rPr>
        <w:t xml:space="preserve"> </w:t>
      </w:r>
      <w:hyperlink r:id="rId17" w:history="1">
        <w:r w:rsidR="00B20EC9" w:rsidRPr="008A3C44">
          <w:rPr>
            <w:rStyle w:val="Hyperlink"/>
            <w:rFonts w:ascii="Times New Roman" w:hAnsi="Times New Roman"/>
            <w:szCs w:val="24"/>
          </w:rPr>
          <w:t>http://www.grad.ilstu.edu/plans/</w:t>
        </w:r>
      </w:hyperlink>
      <w:r w:rsidR="00B20EC9" w:rsidRPr="008A3C44">
        <w:rPr>
          <w:rFonts w:ascii="Times New Roman" w:hAnsi="Times New Roman"/>
          <w:szCs w:val="24"/>
        </w:rPr>
        <w:t xml:space="preserve">. </w:t>
      </w:r>
    </w:p>
    <w:p w:rsidR="00E5687E" w:rsidRPr="008A3C44" w:rsidRDefault="00E5687E" w:rsidP="00151F1C">
      <w:pPr>
        <w:rPr>
          <w:rFonts w:ascii="Times New Roman" w:hAnsi="Times New Roman"/>
          <w:szCs w:val="24"/>
        </w:rPr>
      </w:pPr>
    </w:p>
    <w:p w:rsidR="00E5687E" w:rsidRPr="008A3C44" w:rsidRDefault="00B20EC9" w:rsidP="00151F1C">
      <w:pPr>
        <w:rPr>
          <w:rFonts w:ascii="Times New Roman" w:hAnsi="Times New Roman"/>
          <w:szCs w:val="24"/>
        </w:rPr>
      </w:pPr>
      <w:r w:rsidRPr="008A3C44">
        <w:rPr>
          <w:rFonts w:ascii="Times New Roman" w:hAnsi="Times New Roman"/>
          <w:szCs w:val="24"/>
        </w:rPr>
        <w:t xml:space="preserve">The student completes the </w:t>
      </w:r>
      <w:proofErr w:type="spellStart"/>
      <w:r w:rsidRPr="008A3C44">
        <w:rPr>
          <w:rFonts w:ascii="Times New Roman" w:hAnsi="Times New Roman"/>
          <w:szCs w:val="24"/>
        </w:rPr>
        <w:t>PoSA</w:t>
      </w:r>
      <w:proofErr w:type="spellEnd"/>
      <w:r w:rsidRPr="008A3C44">
        <w:rPr>
          <w:rFonts w:ascii="Times New Roman" w:hAnsi="Times New Roman"/>
          <w:szCs w:val="24"/>
        </w:rPr>
        <w:t xml:space="preserve"> and then submits it </w:t>
      </w:r>
      <w:r w:rsidR="0077610E" w:rsidRPr="008A3C44">
        <w:rPr>
          <w:rFonts w:ascii="Times New Roman" w:hAnsi="Times New Roman"/>
          <w:szCs w:val="24"/>
        </w:rPr>
        <w:t xml:space="preserve">as an attachment to an email </w:t>
      </w:r>
      <w:r w:rsidR="00BE465D">
        <w:rPr>
          <w:rFonts w:ascii="Times New Roman" w:hAnsi="Times New Roman"/>
          <w:szCs w:val="24"/>
        </w:rPr>
        <w:t xml:space="preserve">sent this </w:t>
      </w:r>
      <w:r w:rsidR="0077610E" w:rsidRPr="008A3C44">
        <w:rPr>
          <w:rFonts w:ascii="Times New Roman" w:hAnsi="Times New Roman"/>
          <w:szCs w:val="24"/>
        </w:rPr>
        <w:t xml:space="preserve">to </w:t>
      </w:r>
      <w:r w:rsidR="005103C3" w:rsidRPr="008A3C44">
        <w:rPr>
          <w:rFonts w:ascii="Times New Roman" w:hAnsi="Times New Roman"/>
          <w:szCs w:val="24"/>
        </w:rPr>
        <w:t>the Doctoral</w:t>
      </w:r>
      <w:r w:rsidR="00C335C8" w:rsidRPr="008A3C44">
        <w:rPr>
          <w:rFonts w:ascii="Times New Roman" w:hAnsi="Times New Roman"/>
          <w:szCs w:val="24"/>
        </w:rPr>
        <w:t xml:space="preserve"> P</w:t>
      </w:r>
      <w:r w:rsidR="00E5687E" w:rsidRPr="008A3C44">
        <w:rPr>
          <w:rFonts w:ascii="Times New Roman" w:hAnsi="Times New Roman"/>
          <w:szCs w:val="24"/>
        </w:rPr>
        <w:t xml:space="preserve">rogram </w:t>
      </w:r>
      <w:r w:rsidR="00C335C8" w:rsidRPr="008A3C44">
        <w:rPr>
          <w:rFonts w:ascii="Times New Roman" w:hAnsi="Times New Roman"/>
          <w:szCs w:val="24"/>
        </w:rPr>
        <w:t>C</w:t>
      </w:r>
      <w:r w:rsidR="00E5687E" w:rsidRPr="008A3C44">
        <w:rPr>
          <w:rFonts w:ascii="Times New Roman" w:hAnsi="Times New Roman"/>
          <w:szCs w:val="24"/>
        </w:rPr>
        <w:t>oordinator</w:t>
      </w:r>
      <w:r w:rsidR="00BE465D">
        <w:rPr>
          <w:rFonts w:ascii="Times New Roman" w:hAnsi="Times New Roman"/>
          <w:szCs w:val="24"/>
        </w:rPr>
        <w:t>.  U</w:t>
      </w:r>
      <w:r w:rsidR="00BC7F04" w:rsidRPr="008A3C44">
        <w:rPr>
          <w:rFonts w:ascii="Times New Roman" w:hAnsi="Times New Roman"/>
          <w:szCs w:val="24"/>
        </w:rPr>
        <w:t>pon submission</w:t>
      </w:r>
      <w:r w:rsidR="00BE465D">
        <w:rPr>
          <w:rFonts w:ascii="Times New Roman" w:hAnsi="Times New Roman"/>
          <w:szCs w:val="24"/>
        </w:rPr>
        <w:t>,</w:t>
      </w:r>
      <w:r w:rsidR="00BC7F04" w:rsidRPr="008A3C44">
        <w:rPr>
          <w:rFonts w:ascii="Times New Roman" w:hAnsi="Times New Roman"/>
          <w:szCs w:val="24"/>
        </w:rPr>
        <w:t xml:space="preserve"> the plan </w:t>
      </w:r>
      <w:r w:rsidR="00BE465D">
        <w:rPr>
          <w:rFonts w:ascii="Times New Roman" w:hAnsi="Times New Roman"/>
          <w:szCs w:val="24"/>
        </w:rPr>
        <w:t xml:space="preserve">is </w:t>
      </w:r>
      <w:r w:rsidR="00BC7F04" w:rsidRPr="008A3C44">
        <w:rPr>
          <w:rFonts w:ascii="Times New Roman" w:hAnsi="Times New Roman"/>
          <w:szCs w:val="24"/>
        </w:rPr>
        <w:t>reviewed</w:t>
      </w:r>
      <w:r w:rsidRPr="008A3C44">
        <w:rPr>
          <w:rFonts w:ascii="Times New Roman" w:hAnsi="Times New Roman"/>
          <w:szCs w:val="24"/>
        </w:rPr>
        <w:t xml:space="preserve">.  Adjustments may be needed for transfer courses, length of time to degree completion, and other issues.  Once </w:t>
      </w:r>
      <w:r w:rsidR="0077610E" w:rsidRPr="008A3C44">
        <w:rPr>
          <w:rFonts w:ascii="Times New Roman" w:hAnsi="Times New Roman"/>
          <w:szCs w:val="24"/>
        </w:rPr>
        <w:t xml:space="preserve">any issues </w:t>
      </w:r>
      <w:r w:rsidRPr="008A3C44">
        <w:rPr>
          <w:rFonts w:ascii="Times New Roman" w:hAnsi="Times New Roman"/>
          <w:szCs w:val="24"/>
        </w:rPr>
        <w:t xml:space="preserve">have been addressed, </w:t>
      </w:r>
      <w:r w:rsidR="005103C3" w:rsidRPr="008A3C44">
        <w:rPr>
          <w:rFonts w:ascii="Times New Roman" w:hAnsi="Times New Roman"/>
          <w:szCs w:val="24"/>
        </w:rPr>
        <w:t>the Doctoral</w:t>
      </w:r>
      <w:r w:rsidRPr="008A3C44">
        <w:rPr>
          <w:rFonts w:ascii="Times New Roman" w:hAnsi="Times New Roman"/>
          <w:szCs w:val="24"/>
        </w:rPr>
        <w:t xml:space="preserve"> Program Coordinator will submit the </w:t>
      </w:r>
      <w:proofErr w:type="spellStart"/>
      <w:r w:rsidRPr="008A3C44">
        <w:rPr>
          <w:rFonts w:ascii="Times New Roman" w:hAnsi="Times New Roman"/>
          <w:szCs w:val="24"/>
        </w:rPr>
        <w:t>PoSA</w:t>
      </w:r>
      <w:proofErr w:type="spellEnd"/>
      <w:r w:rsidRPr="008A3C44">
        <w:rPr>
          <w:rFonts w:ascii="Times New Roman" w:hAnsi="Times New Roman"/>
          <w:szCs w:val="24"/>
        </w:rPr>
        <w:t xml:space="preserve"> electronically to the Graduate School for review and approval.  Once approved, the student will receive an email message with the attached approved </w:t>
      </w:r>
      <w:proofErr w:type="spellStart"/>
      <w:r w:rsidRPr="008A3C44">
        <w:rPr>
          <w:rFonts w:ascii="Times New Roman" w:hAnsi="Times New Roman"/>
          <w:szCs w:val="24"/>
        </w:rPr>
        <w:t>PoSA</w:t>
      </w:r>
      <w:proofErr w:type="spellEnd"/>
      <w:r w:rsidRPr="008A3C44">
        <w:rPr>
          <w:rFonts w:ascii="Times New Roman" w:hAnsi="Times New Roman"/>
          <w:szCs w:val="24"/>
        </w:rPr>
        <w:t>.  The program</w:t>
      </w:r>
      <w:r w:rsidR="00862208" w:rsidRPr="008A3C44">
        <w:rPr>
          <w:rFonts w:ascii="Times New Roman" w:hAnsi="Times New Roman"/>
          <w:szCs w:val="24"/>
        </w:rPr>
        <w:t xml:space="preserve"> </w:t>
      </w:r>
      <w:r w:rsidRPr="008A3C44">
        <w:rPr>
          <w:rFonts w:ascii="Times New Roman" w:hAnsi="Times New Roman"/>
          <w:szCs w:val="24"/>
        </w:rPr>
        <w:t>keep</w:t>
      </w:r>
      <w:r w:rsidR="00BE465D">
        <w:rPr>
          <w:rFonts w:ascii="Times New Roman" w:hAnsi="Times New Roman"/>
          <w:szCs w:val="24"/>
        </w:rPr>
        <w:t>s</w:t>
      </w:r>
      <w:r w:rsidRPr="008A3C44">
        <w:rPr>
          <w:rFonts w:ascii="Times New Roman" w:hAnsi="Times New Roman"/>
          <w:szCs w:val="24"/>
        </w:rPr>
        <w:t xml:space="preserve"> a copy of the approved </w:t>
      </w:r>
      <w:proofErr w:type="spellStart"/>
      <w:r w:rsidRPr="008A3C44">
        <w:rPr>
          <w:rFonts w:ascii="Times New Roman" w:hAnsi="Times New Roman"/>
          <w:szCs w:val="24"/>
        </w:rPr>
        <w:t>PoSA</w:t>
      </w:r>
      <w:proofErr w:type="spellEnd"/>
      <w:r w:rsidRPr="008A3C44">
        <w:rPr>
          <w:rFonts w:ascii="Times New Roman" w:hAnsi="Times New Roman"/>
          <w:szCs w:val="24"/>
        </w:rPr>
        <w:t>.</w:t>
      </w:r>
      <w:r w:rsidR="00E5687E" w:rsidRPr="008A3C44">
        <w:rPr>
          <w:rFonts w:ascii="Times New Roman" w:hAnsi="Times New Roman"/>
          <w:szCs w:val="24"/>
        </w:rPr>
        <w:t xml:space="preserve"> </w:t>
      </w:r>
    </w:p>
    <w:p w:rsidR="00396053" w:rsidRPr="008A3C44" w:rsidRDefault="00396053" w:rsidP="004748A3">
      <w:pPr>
        <w:pStyle w:val="Heading2"/>
        <w:jc w:val="center"/>
        <w:rPr>
          <w:sz w:val="32"/>
        </w:rPr>
      </w:pPr>
    </w:p>
    <w:p w:rsidR="007F2115" w:rsidRPr="008A3C44" w:rsidRDefault="007F2115" w:rsidP="004748A3">
      <w:pPr>
        <w:pStyle w:val="Heading2"/>
        <w:jc w:val="center"/>
        <w:rPr>
          <w:b w:val="0"/>
          <w:szCs w:val="24"/>
        </w:rPr>
      </w:pPr>
      <w:r w:rsidRPr="008A3C44">
        <w:rPr>
          <w:b w:val="0"/>
          <w:szCs w:val="24"/>
        </w:rPr>
        <w:t>Program Requirements</w:t>
      </w:r>
    </w:p>
    <w:p w:rsidR="007F2115" w:rsidRPr="008A3C44" w:rsidRDefault="007F2115">
      <w:pPr>
        <w:rPr>
          <w:rFonts w:ascii="Times New Roman" w:hAnsi="Times New Roman"/>
          <w:sz w:val="20"/>
        </w:rPr>
      </w:pPr>
    </w:p>
    <w:p w:rsidR="007F2115" w:rsidRPr="008A3C44" w:rsidRDefault="007F2115">
      <w:pPr>
        <w:jc w:val="both"/>
        <w:rPr>
          <w:rFonts w:ascii="Times New Roman" w:hAnsi="Times New Roman"/>
        </w:rPr>
      </w:pPr>
      <w:r w:rsidRPr="008A3C44">
        <w:rPr>
          <w:rFonts w:ascii="Times New Roman" w:hAnsi="Times New Roman"/>
        </w:rPr>
        <w:t xml:space="preserve">Doctoral students will be expected to complete a minimum of </w:t>
      </w:r>
      <w:r w:rsidR="00BD141D" w:rsidRPr="008A3C44">
        <w:rPr>
          <w:rFonts w:ascii="Times New Roman" w:hAnsi="Times New Roman"/>
        </w:rPr>
        <w:t>51</w:t>
      </w:r>
      <w:r w:rsidRPr="008A3C44">
        <w:rPr>
          <w:rFonts w:ascii="Times New Roman" w:hAnsi="Times New Roman"/>
        </w:rPr>
        <w:t xml:space="preserve"> semester hours of course work plus a dissertation</w:t>
      </w:r>
      <w:r w:rsidR="00BD141D" w:rsidRPr="008A3C44">
        <w:rPr>
          <w:rFonts w:ascii="Times New Roman" w:hAnsi="Times New Roman"/>
        </w:rPr>
        <w:t xml:space="preserve"> (15 semester hours)</w:t>
      </w:r>
      <w:r w:rsidRPr="008A3C44">
        <w:rPr>
          <w:rFonts w:ascii="Times New Roman" w:hAnsi="Times New Roman"/>
        </w:rPr>
        <w:t xml:space="preserve">. Students entering the program with identified course-related deficiencies will be required to complete appropriate course work at a pre-doctoral level, before enrolling for doctoral level courses. Any deficiency courses taken by the student will not be counted toward the degree program. Courses taken for another degree </w:t>
      </w:r>
      <w:r w:rsidR="00BD141D" w:rsidRPr="008A3C44">
        <w:rPr>
          <w:rFonts w:ascii="Times New Roman" w:hAnsi="Times New Roman"/>
        </w:rPr>
        <w:t xml:space="preserve">or licensure certificate </w:t>
      </w:r>
      <w:r w:rsidRPr="008A3C44">
        <w:rPr>
          <w:rFonts w:ascii="Times New Roman" w:hAnsi="Times New Roman"/>
        </w:rPr>
        <w:t>will not be counted toward the doctoral degree program.</w:t>
      </w:r>
    </w:p>
    <w:p w:rsidR="00BD141D" w:rsidRDefault="00BD141D">
      <w:pPr>
        <w:jc w:val="both"/>
        <w:rPr>
          <w:rFonts w:ascii="Times New Roman" w:hAnsi="Times New Roman"/>
        </w:rPr>
      </w:pPr>
    </w:p>
    <w:p w:rsidR="00C7549B" w:rsidRDefault="00C7549B">
      <w:pPr>
        <w:jc w:val="both"/>
        <w:rPr>
          <w:rFonts w:ascii="Times New Roman" w:hAnsi="Times New Roman"/>
        </w:rPr>
      </w:pPr>
    </w:p>
    <w:p w:rsidR="00681026" w:rsidRDefault="00681026">
      <w:pPr>
        <w:jc w:val="both"/>
        <w:rPr>
          <w:rFonts w:ascii="Times New Roman" w:hAnsi="Times New Roman"/>
        </w:rPr>
      </w:pPr>
    </w:p>
    <w:p w:rsidR="00681026" w:rsidRDefault="00681026">
      <w:pPr>
        <w:jc w:val="both"/>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7"/>
        <w:gridCol w:w="8831"/>
      </w:tblGrid>
      <w:tr w:rsidR="00BD141D" w:rsidRPr="008A3C44" w:rsidTr="00C7549B">
        <w:tc>
          <w:tcPr>
            <w:tcW w:w="5000" w:type="pct"/>
            <w:gridSpan w:val="2"/>
          </w:tcPr>
          <w:p w:rsidR="00BD141D" w:rsidRPr="008A3C44" w:rsidRDefault="00986606" w:rsidP="00BD141D">
            <w:pPr>
              <w:jc w:val="center"/>
              <w:rPr>
                <w:rFonts w:ascii="Times New Roman" w:hAnsi="Times New Roman"/>
                <w:b/>
                <w:szCs w:val="24"/>
              </w:rPr>
            </w:pPr>
            <w:proofErr w:type="spellStart"/>
            <w:r w:rsidRPr="008A3C44">
              <w:rPr>
                <w:rFonts w:ascii="Times New Roman" w:hAnsi="Times New Roman"/>
                <w:b/>
                <w:szCs w:val="24"/>
              </w:rPr>
              <w:t>Ed.D</w:t>
            </w:r>
            <w:proofErr w:type="spellEnd"/>
            <w:r w:rsidRPr="008A3C44">
              <w:rPr>
                <w:rFonts w:ascii="Times New Roman" w:hAnsi="Times New Roman"/>
                <w:b/>
                <w:szCs w:val="24"/>
              </w:rPr>
              <w:t xml:space="preserve"> Program in Curriculum and Instruction &amp; Teacher Education</w:t>
            </w:r>
          </w:p>
          <w:p w:rsidR="00BD141D" w:rsidRPr="008A3C44" w:rsidRDefault="00986606" w:rsidP="00BD141D">
            <w:pPr>
              <w:jc w:val="center"/>
              <w:rPr>
                <w:rFonts w:ascii="Times New Roman" w:hAnsi="Times New Roman"/>
                <w:b/>
                <w:szCs w:val="24"/>
              </w:rPr>
            </w:pPr>
            <w:r w:rsidRPr="008A3C44">
              <w:rPr>
                <w:rFonts w:ascii="Times New Roman" w:hAnsi="Times New Roman"/>
                <w:b/>
                <w:szCs w:val="24"/>
              </w:rPr>
              <w:t>51 semester hours of coursework, a comprehensive examination, and 15 dissertation hours.</w:t>
            </w:r>
          </w:p>
        </w:tc>
      </w:tr>
      <w:tr w:rsidR="00BD141D" w:rsidRPr="008A3C44" w:rsidTr="00C7549B">
        <w:tc>
          <w:tcPr>
            <w:tcW w:w="884" w:type="pct"/>
          </w:tcPr>
          <w:p w:rsidR="00BD141D" w:rsidRPr="008A3C44" w:rsidRDefault="00986606" w:rsidP="00BD141D">
            <w:pPr>
              <w:rPr>
                <w:rFonts w:ascii="Times New Roman" w:hAnsi="Times New Roman"/>
                <w:b/>
                <w:szCs w:val="24"/>
              </w:rPr>
            </w:pPr>
            <w:r w:rsidRPr="008A3C44">
              <w:rPr>
                <w:rFonts w:ascii="Times New Roman" w:hAnsi="Times New Roman"/>
                <w:b/>
                <w:szCs w:val="24"/>
              </w:rPr>
              <w:t>Program Core</w:t>
            </w:r>
          </w:p>
          <w:p w:rsidR="00BD141D" w:rsidRPr="008A3C44" w:rsidRDefault="00986606" w:rsidP="00BD141D">
            <w:pPr>
              <w:rPr>
                <w:rFonts w:ascii="Times New Roman" w:hAnsi="Times New Roman"/>
                <w:b/>
                <w:szCs w:val="24"/>
              </w:rPr>
            </w:pPr>
            <w:r w:rsidRPr="008A3C44">
              <w:rPr>
                <w:rFonts w:ascii="Times New Roman" w:hAnsi="Times New Roman"/>
                <w:b/>
                <w:szCs w:val="24"/>
              </w:rPr>
              <w:t>15 Hours</w:t>
            </w:r>
          </w:p>
        </w:tc>
        <w:tc>
          <w:tcPr>
            <w:tcW w:w="4116" w:type="pct"/>
          </w:tcPr>
          <w:p w:rsidR="00BD141D" w:rsidRPr="008A3C44" w:rsidRDefault="00986606" w:rsidP="00BD141D">
            <w:pPr>
              <w:rPr>
                <w:rFonts w:ascii="Times New Roman" w:hAnsi="Times New Roman"/>
                <w:szCs w:val="24"/>
              </w:rPr>
            </w:pPr>
            <w:r w:rsidRPr="008A3C44">
              <w:rPr>
                <w:rFonts w:ascii="Times New Roman" w:hAnsi="Times New Roman"/>
                <w:szCs w:val="24"/>
              </w:rPr>
              <w:t>C&amp;I 501 – Introduction to Doctoral Scholarship – (3 hrs)—</w:t>
            </w:r>
            <w:r w:rsidRPr="008A3C44">
              <w:rPr>
                <w:rFonts w:ascii="Times New Roman" w:hAnsi="Times New Roman"/>
                <w:b/>
                <w:szCs w:val="24"/>
              </w:rPr>
              <w:t>new course</w:t>
            </w:r>
            <w:r w:rsidRPr="008A3C44">
              <w:rPr>
                <w:rFonts w:ascii="Times New Roman" w:hAnsi="Times New Roman"/>
                <w:szCs w:val="24"/>
              </w:rPr>
              <w:t xml:space="preserve"> </w:t>
            </w:r>
          </w:p>
          <w:p w:rsidR="00BD141D" w:rsidRPr="008A3C44" w:rsidRDefault="00986606" w:rsidP="00BD141D">
            <w:pPr>
              <w:rPr>
                <w:rFonts w:ascii="Times New Roman" w:hAnsi="Times New Roman"/>
                <w:szCs w:val="24"/>
              </w:rPr>
            </w:pPr>
            <w:r w:rsidRPr="008A3C44">
              <w:rPr>
                <w:rFonts w:ascii="Times New Roman" w:hAnsi="Times New Roman"/>
                <w:szCs w:val="24"/>
              </w:rPr>
              <w:t>C&amp;I 562 – Foundations of Teacher Education  (3 hrs)</w:t>
            </w:r>
          </w:p>
          <w:p w:rsidR="00BD141D" w:rsidRPr="008A3C44" w:rsidRDefault="00986606" w:rsidP="00BD141D">
            <w:pPr>
              <w:rPr>
                <w:rFonts w:ascii="Times New Roman" w:hAnsi="Times New Roman"/>
                <w:szCs w:val="24"/>
              </w:rPr>
            </w:pPr>
            <w:r w:rsidRPr="008A3C44">
              <w:rPr>
                <w:rFonts w:ascii="Times New Roman" w:hAnsi="Times New Roman"/>
                <w:szCs w:val="24"/>
              </w:rPr>
              <w:t>C&amp;I 576– Contemporary Curriculum Theory (3 hrs)</w:t>
            </w:r>
          </w:p>
          <w:p w:rsidR="00BD141D" w:rsidRPr="008A3C44" w:rsidRDefault="00986606" w:rsidP="00BD141D">
            <w:pPr>
              <w:rPr>
                <w:rFonts w:ascii="Times New Roman" w:hAnsi="Times New Roman"/>
                <w:szCs w:val="24"/>
              </w:rPr>
            </w:pPr>
            <w:r w:rsidRPr="008A3C44">
              <w:rPr>
                <w:rFonts w:ascii="Times New Roman" w:hAnsi="Times New Roman"/>
                <w:szCs w:val="24"/>
              </w:rPr>
              <w:t>C&amp;I 407 – Learning in Educational Settings (3 hrs)—existing course added to Core</w:t>
            </w:r>
          </w:p>
          <w:p w:rsidR="00BD141D" w:rsidRPr="008A3C44" w:rsidRDefault="00986606" w:rsidP="00BD141D">
            <w:pPr>
              <w:rPr>
                <w:rFonts w:ascii="Times New Roman" w:hAnsi="Times New Roman"/>
                <w:szCs w:val="24"/>
              </w:rPr>
            </w:pPr>
            <w:r w:rsidRPr="008A3C44">
              <w:rPr>
                <w:rFonts w:ascii="Times New Roman" w:hAnsi="Times New Roman"/>
                <w:szCs w:val="24"/>
              </w:rPr>
              <w:t>C&amp;I 580 – Critical Studies in Diversity and Education (3 hrs)---</w:t>
            </w:r>
            <w:r w:rsidRPr="008A3C44">
              <w:rPr>
                <w:rFonts w:ascii="Times New Roman" w:hAnsi="Times New Roman"/>
                <w:b/>
                <w:szCs w:val="24"/>
              </w:rPr>
              <w:t>new course</w:t>
            </w:r>
          </w:p>
          <w:p w:rsidR="00BD141D" w:rsidRPr="008A3C44" w:rsidRDefault="00BD141D" w:rsidP="00BD141D">
            <w:pPr>
              <w:rPr>
                <w:rFonts w:ascii="Times New Roman" w:hAnsi="Times New Roman"/>
                <w:szCs w:val="24"/>
              </w:rPr>
            </w:pPr>
          </w:p>
        </w:tc>
      </w:tr>
      <w:tr w:rsidR="00BD141D" w:rsidRPr="008A3C44" w:rsidTr="00C7549B">
        <w:tc>
          <w:tcPr>
            <w:tcW w:w="884" w:type="pct"/>
          </w:tcPr>
          <w:p w:rsidR="00BD141D" w:rsidRPr="008A3C44" w:rsidRDefault="00986606" w:rsidP="00BD141D">
            <w:pPr>
              <w:rPr>
                <w:rFonts w:ascii="Times New Roman" w:hAnsi="Times New Roman"/>
                <w:b/>
                <w:szCs w:val="24"/>
              </w:rPr>
            </w:pPr>
            <w:r w:rsidRPr="008A3C44">
              <w:rPr>
                <w:rFonts w:ascii="Times New Roman" w:hAnsi="Times New Roman"/>
                <w:b/>
                <w:szCs w:val="24"/>
              </w:rPr>
              <w:t>Area of Concentration</w:t>
            </w:r>
          </w:p>
          <w:p w:rsidR="00BD141D" w:rsidRPr="008A3C44" w:rsidRDefault="00986606" w:rsidP="00BD141D">
            <w:pPr>
              <w:rPr>
                <w:rFonts w:ascii="Times New Roman" w:hAnsi="Times New Roman"/>
                <w:b/>
                <w:szCs w:val="24"/>
              </w:rPr>
            </w:pPr>
            <w:r w:rsidRPr="008A3C44">
              <w:rPr>
                <w:rFonts w:ascii="Times New Roman" w:hAnsi="Times New Roman"/>
                <w:b/>
                <w:szCs w:val="24"/>
              </w:rPr>
              <w:t>15 Hours</w:t>
            </w:r>
          </w:p>
        </w:tc>
        <w:tc>
          <w:tcPr>
            <w:tcW w:w="4116" w:type="pct"/>
          </w:tcPr>
          <w:p w:rsidR="00BD141D" w:rsidRPr="008A3C44" w:rsidRDefault="00F26948" w:rsidP="00BD141D">
            <w:pPr>
              <w:rPr>
                <w:rFonts w:ascii="Times New Roman" w:hAnsi="Times New Roman"/>
                <w:szCs w:val="24"/>
              </w:rPr>
            </w:pPr>
            <w:r w:rsidRPr="008A3C44">
              <w:rPr>
                <w:rFonts w:ascii="Times New Roman" w:hAnsi="Times New Roman"/>
                <w:szCs w:val="24"/>
              </w:rPr>
              <w:t>A</w:t>
            </w:r>
            <w:r w:rsidR="00986606" w:rsidRPr="008A3C44">
              <w:rPr>
                <w:rFonts w:ascii="Times New Roman" w:hAnsi="Times New Roman"/>
                <w:szCs w:val="24"/>
              </w:rPr>
              <w:t xml:space="preserve"> student, in consultation with an advisor, will take 15 hours of coursework that will inform the candidate’s educational and professional goals. Coursework can include but may not be limited to the following areas: literacy, science, social studies, early childhood, middle level, secondary, education technology, supervision of instruction, and assessment. It is highly recommended that students complete at least one if not two independent studies (of three semester hours each) in support of faculty research projects.  This is to provide meaningful </w:t>
            </w:r>
            <w:r w:rsidR="005103C3" w:rsidRPr="008A3C44">
              <w:rPr>
                <w:rFonts w:ascii="Times New Roman" w:hAnsi="Times New Roman"/>
                <w:szCs w:val="24"/>
              </w:rPr>
              <w:t>research apprenticeship</w:t>
            </w:r>
            <w:r w:rsidR="00986606" w:rsidRPr="008A3C44">
              <w:rPr>
                <w:rFonts w:ascii="Times New Roman" w:hAnsi="Times New Roman"/>
                <w:szCs w:val="24"/>
              </w:rPr>
              <w:t xml:space="preserve"> </w:t>
            </w:r>
            <w:r w:rsidR="005103C3" w:rsidRPr="008A3C44">
              <w:rPr>
                <w:rFonts w:ascii="Times New Roman" w:hAnsi="Times New Roman"/>
                <w:szCs w:val="24"/>
              </w:rPr>
              <w:t>experiences</w:t>
            </w:r>
            <w:r w:rsidR="00986606" w:rsidRPr="008A3C44">
              <w:rPr>
                <w:rFonts w:ascii="Times New Roman" w:hAnsi="Times New Roman"/>
                <w:szCs w:val="24"/>
              </w:rPr>
              <w:t xml:space="preserve"> before conducting the dissertation.  In addition, it is recommended that students </w:t>
            </w:r>
            <w:r w:rsidR="005103C3" w:rsidRPr="008A3C44">
              <w:rPr>
                <w:rFonts w:ascii="Times New Roman" w:hAnsi="Times New Roman"/>
                <w:szCs w:val="24"/>
              </w:rPr>
              <w:t>complete</w:t>
            </w:r>
            <w:r w:rsidR="00986606" w:rsidRPr="008A3C44">
              <w:rPr>
                <w:rFonts w:ascii="Times New Roman" w:hAnsi="Times New Roman"/>
                <w:szCs w:val="24"/>
              </w:rPr>
              <w:t xml:space="preserve"> a three </w:t>
            </w:r>
            <w:r w:rsidR="005103C3" w:rsidRPr="008A3C44">
              <w:rPr>
                <w:rFonts w:ascii="Times New Roman" w:hAnsi="Times New Roman"/>
                <w:szCs w:val="24"/>
              </w:rPr>
              <w:t>semester</w:t>
            </w:r>
            <w:r w:rsidR="00986606" w:rsidRPr="008A3C44">
              <w:rPr>
                <w:rFonts w:ascii="Times New Roman" w:hAnsi="Times New Roman"/>
                <w:szCs w:val="24"/>
              </w:rPr>
              <w:t xml:space="preserve"> hour independent study under the direction of the dissertation chairperson before their Compreh</w:t>
            </w:r>
            <w:r w:rsidR="0038613E" w:rsidRPr="008A3C44">
              <w:rPr>
                <w:rFonts w:ascii="Times New Roman" w:hAnsi="Times New Roman"/>
                <w:szCs w:val="24"/>
              </w:rPr>
              <w:t>ensive Examination</w:t>
            </w:r>
            <w:r w:rsidR="00986606" w:rsidRPr="008A3C44">
              <w:rPr>
                <w:rFonts w:ascii="Times New Roman" w:hAnsi="Times New Roman"/>
                <w:szCs w:val="24"/>
              </w:rPr>
              <w:t xml:space="preserve">.  Further, the area of concentration might include an additional 3 hours of </w:t>
            </w:r>
            <w:r w:rsidR="00BE465D">
              <w:rPr>
                <w:rFonts w:ascii="Times New Roman" w:hAnsi="Times New Roman"/>
                <w:szCs w:val="24"/>
              </w:rPr>
              <w:t>Professional Practice</w:t>
            </w:r>
            <w:r w:rsidR="00986606" w:rsidRPr="008A3C44">
              <w:rPr>
                <w:rFonts w:ascii="Times New Roman" w:hAnsi="Times New Roman"/>
                <w:szCs w:val="24"/>
              </w:rPr>
              <w:t xml:space="preserve"> if this is deemed advantageous for the student by the advisor.</w:t>
            </w:r>
          </w:p>
          <w:p w:rsidR="00BD141D" w:rsidRPr="008A3C44" w:rsidRDefault="00BD141D" w:rsidP="00BD141D">
            <w:pPr>
              <w:rPr>
                <w:rFonts w:ascii="Times New Roman" w:hAnsi="Times New Roman"/>
                <w:szCs w:val="24"/>
              </w:rPr>
            </w:pPr>
          </w:p>
        </w:tc>
      </w:tr>
      <w:tr w:rsidR="00BD141D" w:rsidRPr="008A3C44" w:rsidTr="00C7549B">
        <w:tc>
          <w:tcPr>
            <w:tcW w:w="884" w:type="pct"/>
          </w:tcPr>
          <w:p w:rsidR="00BD141D" w:rsidRPr="008A3C44" w:rsidRDefault="00986606" w:rsidP="00BD141D">
            <w:pPr>
              <w:rPr>
                <w:rFonts w:ascii="Times New Roman" w:hAnsi="Times New Roman"/>
                <w:b/>
                <w:szCs w:val="24"/>
              </w:rPr>
            </w:pPr>
            <w:r w:rsidRPr="008A3C44">
              <w:rPr>
                <w:rFonts w:ascii="Times New Roman" w:hAnsi="Times New Roman"/>
                <w:b/>
                <w:szCs w:val="24"/>
              </w:rPr>
              <w:t>Educational Foundations</w:t>
            </w:r>
          </w:p>
          <w:p w:rsidR="00BD141D" w:rsidRPr="008A3C44" w:rsidRDefault="00986606" w:rsidP="00BD141D">
            <w:pPr>
              <w:rPr>
                <w:rFonts w:ascii="Times New Roman" w:hAnsi="Times New Roman"/>
                <w:b/>
                <w:szCs w:val="24"/>
              </w:rPr>
            </w:pPr>
            <w:r w:rsidRPr="008A3C44">
              <w:rPr>
                <w:rFonts w:ascii="Times New Roman" w:hAnsi="Times New Roman"/>
                <w:b/>
                <w:szCs w:val="24"/>
              </w:rPr>
              <w:t>6 Hours</w:t>
            </w:r>
          </w:p>
        </w:tc>
        <w:tc>
          <w:tcPr>
            <w:tcW w:w="4116" w:type="pct"/>
          </w:tcPr>
          <w:p w:rsidR="00BD141D" w:rsidRPr="008A3C44" w:rsidRDefault="00F26948" w:rsidP="00BD141D">
            <w:pPr>
              <w:rPr>
                <w:rFonts w:ascii="Times New Roman" w:hAnsi="Times New Roman"/>
                <w:szCs w:val="24"/>
              </w:rPr>
            </w:pPr>
            <w:r w:rsidRPr="008A3C44">
              <w:rPr>
                <w:rFonts w:ascii="Times New Roman" w:hAnsi="Times New Roman"/>
                <w:szCs w:val="24"/>
              </w:rPr>
              <w:t>A</w:t>
            </w:r>
            <w:r w:rsidR="00986606" w:rsidRPr="008A3C44">
              <w:rPr>
                <w:rFonts w:ascii="Times New Roman" w:hAnsi="Times New Roman"/>
                <w:szCs w:val="24"/>
              </w:rPr>
              <w:t xml:space="preserve"> student will complete 6 hours graduate credit, in consultation with the advisor, from psychology, EAF, English, sociology, and/or other departments.  </w:t>
            </w:r>
          </w:p>
          <w:p w:rsidR="00BD141D" w:rsidRPr="008A3C44" w:rsidRDefault="00BD141D" w:rsidP="00BD141D">
            <w:pPr>
              <w:rPr>
                <w:rFonts w:ascii="Times New Roman" w:hAnsi="Times New Roman"/>
                <w:szCs w:val="24"/>
              </w:rPr>
            </w:pPr>
          </w:p>
        </w:tc>
      </w:tr>
      <w:tr w:rsidR="00BD141D" w:rsidRPr="008A3C44" w:rsidTr="00C7549B">
        <w:tc>
          <w:tcPr>
            <w:tcW w:w="884" w:type="pct"/>
          </w:tcPr>
          <w:p w:rsidR="00BD141D" w:rsidRPr="008A3C44" w:rsidRDefault="00986606" w:rsidP="00BD141D">
            <w:pPr>
              <w:rPr>
                <w:rFonts w:ascii="Times New Roman" w:hAnsi="Times New Roman"/>
                <w:b/>
                <w:szCs w:val="24"/>
              </w:rPr>
            </w:pPr>
            <w:r w:rsidRPr="008A3C44">
              <w:rPr>
                <w:rFonts w:ascii="Times New Roman" w:hAnsi="Times New Roman"/>
                <w:b/>
                <w:szCs w:val="24"/>
              </w:rPr>
              <w:t>Research Courses</w:t>
            </w:r>
          </w:p>
          <w:p w:rsidR="00BD141D" w:rsidRPr="008A3C44" w:rsidRDefault="00986606" w:rsidP="00BD141D">
            <w:pPr>
              <w:rPr>
                <w:rFonts w:ascii="Times New Roman" w:hAnsi="Times New Roman"/>
                <w:b/>
                <w:szCs w:val="24"/>
              </w:rPr>
            </w:pPr>
            <w:r w:rsidRPr="008A3C44">
              <w:rPr>
                <w:rFonts w:ascii="Times New Roman" w:hAnsi="Times New Roman"/>
                <w:b/>
                <w:szCs w:val="24"/>
              </w:rPr>
              <w:t xml:space="preserve">12 Hours </w:t>
            </w:r>
          </w:p>
        </w:tc>
        <w:tc>
          <w:tcPr>
            <w:tcW w:w="4116" w:type="pct"/>
          </w:tcPr>
          <w:p w:rsidR="00BD141D" w:rsidRPr="008A3C44" w:rsidRDefault="00986606" w:rsidP="00BD141D">
            <w:pPr>
              <w:rPr>
                <w:rFonts w:ascii="Times New Roman" w:hAnsi="Times New Roman"/>
                <w:szCs w:val="24"/>
              </w:rPr>
            </w:pPr>
            <w:r w:rsidRPr="008A3C44">
              <w:rPr>
                <w:rFonts w:ascii="Times New Roman" w:hAnsi="Times New Roman"/>
                <w:szCs w:val="24"/>
              </w:rPr>
              <w:t xml:space="preserve">3 Hours Quantitative </w:t>
            </w:r>
            <w:r w:rsidR="005C49A8">
              <w:rPr>
                <w:rFonts w:ascii="Times New Roman" w:hAnsi="Times New Roman"/>
                <w:szCs w:val="24"/>
              </w:rPr>
              <w:t xml:space="preserve">Research </w:t>
            </w:r>
            <w:r w:rsidRPr="008A3C44">
              <w:rPr>
                <w:rFonts w:ascii="Times New Roman" w:hAnsi="Times New Roman"/>
                <w:szCs w:val="24"/>
              </w:rPr>
              <w:t>(EAF 508)</w:t>
            </w:r>
          </w:p>
          <w:p w:rsidR="00BD141D" w:rsidRPr="008A3C44" w:rsidRDefault="00986606" w:rsidP="00BD141D">
            <w:pPr>
              <w:rPr>
                <w:rFonts w:ascii="Times New Roman" w:hAnsi="Times New Roman"/>
                <w:szCs w:val="24"/>
              </w:rPr>
            </w:pPr>
            <w:r w:rsidRPr="008A3C44">
              <w:rPr>
                <w:rFonts w:ascii="Times New Roman" w:hAnsi="Times New Roman"/>
                <w:szCs w:val="24"/>
              </w:rPr>
              <w:t xml:space="preserve">3 Hours Qualitative </w:t>
            </w:r>
            <w:r w:rsidR="005C49A8">
              <w:rPr>
                <w:rFonts w:ascii="Times New Roman" w:hAnsi="Times New Roman"/>
                <w:szCs w:val="24"/>
              </w:rPr>
              <w:t xml:space="preserve">Research </w:t>
            </w:r>
            <w:r w:rsidRPr="008A3C44">
              <w:rPr>
                <w:rFonts w:ascii="Times New Roman" w:hAnsi="Times New Roman"/>
                <w:szCs w:val="24"/>
              </w:rPr>
              <w:t>(EAF 415)</w:t>
            </w:r>
          </w:p>
          <w:p w:rsidR="00BD141D" w:rsidRPr="008A3C44" w:rsidRDefault="00986606" w:rsidP="00BD141D">
            <w:pPr>
              <w:rPr>
                <w:rFonts w:ascii="Times New Roman" w:hAnsi="Times New Roman"/>
                <w:szCs w:val="24"/>
              </w:rPr>
            </w:pPr>
            <w:r w:rsidRPr="008A3C44">
              <w:rPr>
                <w:rFonts w:ascii="Times New Roman" w:hAnsi="Times New Roman"/>
                <w:szCs w:val="24"/>
              </w:rPr>
              <w:t>3 Additional Hours Research Methods (EAF 509, 510, 515, or other appropriate research methods courses from SED or other departments)</w:t>
            </w:r>
          </w:p>
          <w:p w:rsidR="00BD141D" w:rsidRPr="008A3C44" w:rsidRDefault="00986606" w:rsidP="00F26948">
            <w:pPr>
              <w:rPr>
                <w:rFonts w:ascii="Times New Roman" w:hAnsi="Times New Roman"/>
                <w:szCs w:val="24"/>
              </w:rPr>
            </w:pPr>
            <w:r w:rsidRPr="008A3C44">
              <w:rPr>
                <w:rFonts w:ascii="Times New Roman" w:hAnsi="Times New Roman"/>
                <w:szCs w:val="24"/>
              </w:rPr>
              <w:t>3 Hours Research Design (C&amp;I 575Pre-Req EAF 508 &amp; 415)</w:t>
            </w:r>
          </w:p>
          <w:p w:rsidR="00F26948" w:rsidRPr="008A3C44" w:rsidRDefault="00F26948" w:rsidP="00F26948">
            <w:pPr>
              <w:rPr>
                <w:rFonts w:ascii="Times New Roman" w:hAnsi="Times New Roman"/>
                <w:szCs w:val="24"/>
              </w:rPr>
            </w:pPr>
          </w:p>
        </w:tc>
      </w:tr>
      <w:tr w:rsidR="00BD141D" w:rsidRPr="008A3C44" w:rsidTr="00C7549B">
        <w:tc>
          <w:tcPr>
            <w:tcW w:w="884" w:type="pct"/>
          </w:tcPr>
          <w:p w:rsidR="00BD141D" w:rsidRPr="008A3C44" w:rsidRDefault="00BE465D" w:rsidP="00BD141D">
            <w:pPr>
              <w:rPr>
                <w:rFonts w:ascii="Times New Roman" w:hAnsi="Times New Roman"/>
                <w:b/>
                <w:szCs w:val="24"/>
              </w:rPr>
            </w:pPr>
            <w:r>
              <w:rPr>
                <w:rFonts w:ascii="Times New Roman" w:hAnsi="Times New Roman"/>
                <w:b/>
                <w:szCs w:val="24"/>
              </w:rPr>
              <w:t>Professional Practice</w:t>
            </w:r>
            <w:r w:rsidR="00986606" w:rsidRPr="008A3C44">
              <w:rPr>
                <w:rFonts w:ascii="Times New Roman" w:hAnsi="Times New Roman"/>
                <w:b/>
                <w:szCs w:val="24"/>
              </w:rPr>
              <w:t xml:space="preserve"> </w:t>
            </w:r>
          </w:p>
          <w:p w:rsidR="00BD141D" w:rsidRPr="008A3C44" w:rsidRDefault="00986606" w:rsidP="00BD141D">
            <w:pPr>
              <w:rPr>
                <w:rFonts w:ascii="Times New Roman" w:hAnsi="Times New Roman"/>
                <w:b/>
                <w:szCs w:val="24"/>
              </w:rPr>
            </w:pPr>
            <w:r w:rsidRPr="008A3C44">
              <w:rPr>
                <w:rFonts w:ascii="Times New Roman" w:hAnsi="Times New Roman"/>
                <w:b/>
                <w:szCs w:val="24"/>
              </w:rPr>
              <w:t>3 Hours</w:t>
            </w:r>
          </w:p>
        </w:tc>
        <w:tc>
          <w:tcPr>
            <w:tcW w:w="4116" w:type="pct"/>
          </w:tcPr>
          <w:p w:rsidR="00BD141D" w:rsidRPr="008A3C44" w:rsidRDefault="00986606" w:rsidP="00626348">
            <w:pPr>
              <w:pStyle w:val="NormalWeb"/>
              <w:textAlignment w:val="top"/>
              <w:rPr>
                <w:color w:val="333333"/>
              </w:rPr>
            </w:pPr>
            <w:r w:rsidRPr="008A3C44">
              <w:t xml:space="preserve">A student is expected to complete a </w:t>
            </w:r>
            <w:r w:rsidR="00BE465D">
              <w:t>Professional Practice</w:t>
            </w:r>
            <w:r w:rsidRPr="008A3C44">
              <w:t xml:space="preserve"> </w:t>
            </w:r>
            <w:r w:rsidR="00626348">
              <w:t xml:space="preserve">experience </w:t>
            </w:r>
            <w:r w:rsidRPr="008A3C44">
              <w:t>that bears directly upon the</w:t>
            </w:r>
            <w:r w:rsidR="00F26948" w:rsidRPr="008A3C44">
              <w:t xml:space="preserve">ir </w:t>
            </w:r>
            <w:r w:rsidRPr="008A3C44">
              <w:t>area of concentration</w:t>
            </w:r>
            <w:r w:rsidR="00271E55" w:rsidRPr="008A3C44">
              <w:t>,</w:t>
            </w:r>
            <w:r w:rsidRPr="008A3C44">
              <w:t xml:space="preserve"> </w:t>
            </w:r>
            <w:r w:rsidR="00F26948" w:rsidRPr="008A3C44">
              <w:t>is related to teacher education</w:t>
            </w:r>
            <w:r w:rsidR="00271E55" w:rsidRPr="008A3C44">
              <w:t>,</w:t>
            </w:r>
            <w:r w:rsidR="00F26948" w:rsidRPr="008A3C44">
              <w:t xml:space="preserve"> and</w:t>
            </w:r>
            <w:r w:rsidR="00626348">
              <w:t>/</w:t>
            </w:r>
            <w:proofErr w:type="gramStart"/>
            <w:r w:rsidR="00626348">
              <w:t xml:space="preserve">or </w:t>
            </w:r>
            <w:r w:rsidR="00F26948" w:rsidRPr="008A3C44">
              <w:t xml:space="preserve"> research</w:t>
            </w:r>
            <w:proofErr w:type="gramEnd"/>
            <w:r w:rsidR="00F26948" w:rsidRPr="008A3C44">
              <w:t xml:space="preserve">.  The </w:t>
            </w:r>
            <w:r w:rsidR="00BE465D">
              <w:t>Professional Practice</w:t>
            </w:r>
            <w:r w:rsidR="00F26948" w:rsidRPr="008A3C44">
              <w:t xml:space="preserve"> </w:t>
            </w:r>
            <w:r w:rsidR="00626348">
              <w:t xml:space="preserve">experience </w:t>
            </w:r>
            <w:r w:rsidR="00F26948" w:rsidRPr="008A3C44">
              <w:t xml:space="preserve">is developed in consultation of their advisor </w:t>
            </w:r>
            <w:r w:rsidRPr="008A3C44">
              <w:t xml:space="preserve">and </w:t>
            </w:r>
            <w:r w:rsidR="00F26948" w:rsidRPr="008A3C44">
              <w:t>it bl</w:t>
            </w:r>
            <w:r w:rsidR="001F4135">
              <w:t>e</w:t>
            </w:r>
            <w:r w:rsidR="00F26948" w:rsidRPr="008A3C44">
              <w:t xml:space="preserve">nds with </w:t>
            </w:r>
            <w:r w:rsidRPr="008A3C44">
              <w:t xml:space="preserve">the student's career plans. The </w:t>
            </w:r>
            <w:r w:rsidR="00BE465D">
              <w:t>Professional Practice</w:t>
            </w:r>
            <w:r w:rsidRPr="008A3C44">
              <w:t xml:space="preserve"> experience is to be integrated fully into the student's sequence of experiences.</w:t>
            </w:r>
            <w:r w:rsidR="00F26948" w:rsidRPr="008A3C44">
              <w:t xml:space="preserve"> A </w:t>
            </w:r>
            <w:r w:rsidR="00BE465D">
              <w:t>Professional Practice</w:t>
            </w:r>
            <w:r w:rsidR="00F26948" w:rsidRPr="008A3C44">
              <w:t xml:space="preserve"> experience in conducting research with a faculty member is highly regarded.</w:t>
            </w:r>
            <w:r w:rsidR="00D2594F" w:rsidRPr="008A3C44">
              <w:t xml:space="preserve">  The </w:t>
            </w:r>
            <w:r w:rsidR="00BE465D">
              <w:t>Professional Practice</w:t>
            </w:r>
            <w:r w:rsidR="00F26948" w:rsidRPr="008A3C44">
              <w:t xml:space="preserve"> is completed before Comprehensive Exam</w:t>
            </w:r>
            <w:r w:rsidR="0038613E" w:rsidRPr="008A3C44">
              <w:t>ination</w:t>
            </w:r>
          </w:p>
        </w:tc>
      </w:tr>
      <w:tr w:rsidR="00BD141D" w:rsidRPr="008A3C44" w:rsidTr="00C7549B">
        <w:tc>
          <w:tcPr>
            <w:tcW w:w="884" w:type="pct"/>
          </w:tcPr>
          <w:p w:rsidR="00BD141D" w:rsidRPr="008A3C44" w:rsidRDefault="00986606" w:rsidP="00BD141D">
            <w:pPr>
              <w:rPr>
                <w:rFonts w:ascii="Times New Roman" w:hAnsi="Times New Roman"/>
                <w:b/>
                <w:szCs w:val="24"/>
              </w:rPr>
            </w:pPr>
            <w:r w:rsidRPr="008A3C44">
              <w:rPr>
                <w:rFonts w:ascii="Times New Roman" w:hAnsi="Times New Roman"/>
                <w:b/>
                <w:szCs w:val="24"/>
              </w:rPr>
              <w:t xml:space="preserve">Dissertation </w:t>
            </w:r>
          </w:p>
          <w:p w:rsidR="00BD141D" w:rsidRPr="008A3C44" w:rsidRDefault="00986606" w:rsidP="00BD141D">
            <w:pPr>
              <w:rPr>
                <w:rFonts w:ascii="Times New Roman" w:hAnsi="Times New Roman"/>
                <w:b/>
                <w:szCs w:val="24"/>
              </w:rPr>
            </w:pPr>
            <w:r w:rsidRPr="008A3C44">
              <w:rPr>
                <w:rFonts w:ascii="Times New Roman" w:hAnsi="Times New Roman"/>
                <w:b/>
                <w:szCs w:val="24"/>
              </w:rPr>
              <w:t>15 Hours</w:t>
            </w:r>
          </w:p>
        </w:tc>
        <w:tc>
          <w:tcPr>
            <w:tcW w:w="4116" w:type="pct"/>
          </w:tcPr>
          <w:p w:rsidR="00BD141D" w:rsidRPr="008A3C44" w:rsidRDefault="00986606" w:rsidP="00BD141D">
            <w:pPr>
              <w:rPr>
                <w:rFonts w:ascii="Times New Roman" w:hAnsi="Times New Roman"/>
                <w:szCs w:val="24"/>
              </w:rPr>
            </w:pPr>
            <w:r w:rsidRPr="008A3C44">
              <w:rPr>
                <w:rFonts w:ascii="Times New Roman" w:hAnsi="Times New Roman"/>
                <w:szCs w:val="24"/>
              </w:rPr>
              <w:t xml:space="preserve">A student is expected to complete a dissertation in his/her area of specialization as a means of integrating theoretical and practical concerns. The dissertation for the </w:t>
            </w:r>
            <w:proofErr w:type="spellStart"/>
            <w:r w:rsidRPr="008A3C44">
              <w:rPr>
                <w:rFonts w:ascii="Times New Roman" w:hAnsi="Times New Roman"/>
                <w:szCs w:val="24"/>
              </w:rPr>
              <w:t>Ed.D</w:t>
            </w:r>
            <w:proofErr w:type="spellEnd"/>
            <w:r w:rsidRPr="008A3C44">
              <w:rPr>
                <w:rFonts w:ascii="Times New Roman" w:hAnsi="Times New Roman"/>
                <w:szCs w:val="24"/>
              </w:rPr>
              <w:t xml:space="preserve">. </w:t>
            </w:r>
            <w:proofErr w:type="gramStart"/>
            <w:r w:rsidRPr="008A3C44">
              <w:rPr>
                <w:rFonts w:ascii="Times New Roman" w:hAnsi="Times New Roman"/>
                <w:szCs w:val="24"/>
              </w:rPr>
              <w:t>in</w:t>
            </w:r>
            <w:proofErr w:type="gramEnd"/>
            <w:r w:rsidRPr="008A3C44">
              <w:rPr>
                <w:rFonts w:ascii="Times New Roman" w:hAnsi="Times New Roman"/>
                <w:szCs w:val="24"/>
              </w:rPr>
              <w:t xml:space="preserve"> Curriculum and Instruction involves </w:t>
            </w:r>
            <w:r w:rsidR="00D50E0D" w:rsidRPr="008A3C44">
              <w:rPr>
                <w:rFonts w:ascii="Times New Roman" w:hAnsi="Times New Roman"/>
                <w:szCs w:val="24"/>
              </w:rPr>
              <w:t xml:space="preserve">collection and analysis of data in relation to </w:t>
            </w:r>
            <w:r w:rsidRPr="008A3C44">
              <w:rPr>
                <w:rFonts w:ascii="Times New Roman" w:hAnsi="Times New Roman"/>
                <w:szCs w:val="24"/>
              </w:rPr>
              <w:t>an education</w:t>
            </w:r>
            <w:r w:rsidR="00D50E0D" w:rsidRPr="008A3C44">
              <w:rPr>
                <w:rFonts w:ascii="Times New Roman" w:hAnsi="Times New Roman"/>
                <w:szCs w:val="24"/>
              </w:rPr>
              <w:t>al</w:t>
            </w:r>
            <w:r w:rsidRPr="008A3C44">
              <w:rPr>
                <w:rFonts w:ascii="Times New Roman" w:hAnsi="Times New Roman"/>
                <w:szCs w:val="24"/>
              </w:rPr>
              <w:t xml:space="preserve"> problem or </w:t>
            </w:r>
            <w:r w:rsidR="00D50E0D" w:rsidRPr="008A3C44">
              <w:rPr>
                <w:rFonts w:ascii="Times New Roman" w:hAnsi="Times New Roman"/>
                <w:szCs w:val="24"/>
              </w:rPr>
              <w:t>issue.</w:t>
            </w:r>
          </w:p>
        </w:tc>
      </w:tr>
    </w:tbl>
    <w:p w:rsidR="007F2115" w:rsidRPr="008A3C44" w:rsidRDefault="007F2115">
      <w:pPr>
        <w:rPr>
          <w:rFonts w:ascii="Times New Roman" w:hAnsi="Times New Roman"/>
        </w:rPr>
      </w:pPr>
    </w:p>
    <w:p w:rsidR="001F4135" w:rsidRDefault="001F4135">
      <w:pPr>
        <w:jc w:val="both"/>
        <w:rPr>
          <w:rFonts w:ascii="Times New Roman" w:hAnsi="Times New Roman"/>
          <w:i/>
        </w:rPr>
      </w:pPr>
    </w:p>
    <w:p w:rsidR="005C49A8" w:rsidRDefault="005C49A8">
      <w:pPr>
        <w:jc w:val="both"/>
        <w:rPr>
          <w:rFonts w:ascii="Times New Roman" w:hAnsi="Times New Roman"/>
          <w:i/>
        </w:rPr>
      </w:pPr>
    </w:p>
    <w:p w:rsidR="005C49A8" w:rsidRDefault="005C49A8">
      <w:pPr>
        <w:jc w:val="both"/>
        <w:rPr>
          <w:rFonts w:ascii="Times New Roman" w:hAnsi="Times New Roman"/>
          <w:i/>
        </w:rPr>
      </w:pPr>
    </w:p>
    <w:p w:rsidR="00573444" w:rsidRPr="008A3C44" w:rsidRDefault="00BE465D">
      <w:pPr>
        <w:jc w:val="both"/>
        <w:rPr>
          <w:rFonts w:ascii="Times New Roman" w:hAnsi="Times New Roman"/>
          <w:i/>
        </w:rPr>
      </w:pPr>
      <w:r>
        <w:rPr>
          <w:rFonts w:ascii="Times New Roman" w:hAnsi="Times New Roman"/>
          <w:i/>
        </w:rPr>
        <w:t>Professional Practice</w:t>
      </w:r>
    </w:p>
    <w:p w:rsidR="00681026" w:rsidRDefault="00681026" w:rsidP="00C90CC9">
      <w:pPr>
        <w:rPr>
          <w:rFonts w:ascii="Times New Roman" w:hAnsi="Times New Roman"/>
          <w:szCs w:val="24"/>
          <w:u w:val="single"/>
        </w:rPr>
      </w:pPr>
    </w:p>
    <w:p w:rsidR="00C90CC9" w:rsidRPr="002A35B9" w:rsidRDefault="00C90CC9" w:rsidP="00C90CC9">
      <w:pPr>
        <w:rPr>
          <w:rFonts w:ascii="Times New Roman" w:hAnsi="Times New Roman"/>
          <w:szCs w:val="24"/>
          <w:u w:val="single"/>
        </w:rPr>
      </w:pPr>
      <w:r w:rsidRPr="002A35B9">
        <w:rPr>
          <w:rFonts w:ascii="Times New Roman" w:hAnsi="Times New Roman"/>
          <w:szCs w:val="24"/>
          <w:u w:val="single"/>
        </w:rPr>
        <w:t>Overview: Goals and Program Standards</w:t>
      </w:r>
    </w:p>
    <w:p w:rsidR="00C90CC9" w:rsidRDefault="00C90CC9" w:rsidP="00C90CC9">
      <w:pPr>
        <w:rPr>
          <w:rFonts w:ascii="Times New Roman" w:hAnsi="Times New Roman"/>
          <w:szCs w:val="24"/>
        </w:rPr>
      </w:pPr>
    </w:p>
    <w:p w:rsidR="00C90CC9" w:rsidRPr="00552489" w:rsidRDefault="00C90CC9" w:rsidP="00C90CC9">
      <w:pPr>
        <w:rPr>
          <w:rFonts w:ascii="Times New Roman" w:hAnsi="Times New Roman"/>
          <w:szCs w:val="24"/>
        </w:rPr>
      </w:pPr>
      <w:r w:rsidRPr="00552489">
        <w:rPr>
          <w:rFonts w:ascii="Times New Roman" w:hAnsi="Times New Roman"/>
          <w:szCs w:val="24"/>
        </w:rPr>
        <w:t xml:space="preserve">The purpose of these guidelines is to assist faculty and students in designing, implementing, and administering meaningful </w:t>
      </w:r>
      <w:r>
        <w:rPr>
          <w:rFonts w:ascii="Times New Roman" w:hAnsi="Times New Roman"/>
          <w:szCs w:val="24"/>
        </w:rPr>
        <w:t>professional practice projects</w:t>
      </w:r>
      <w:r w:rsidRPr="00552489">
        <w:rPr>
          <w:rFonts w:ascii="Times New Roman" w:hAnsi="Times New Roman"/>
          <w:szCs w:val="24"/>
        </w:rPr>
        <w:t>.</w:t>
      </w:r>
    </w:p>
    <w:p w:rsidR="00C90CC9" w:rsidRPr="00552489" w:rsidRDefault="00C90CC9" w:rsidP="00C90CC9">
      <w:pPr>
        <w:rPr>
          <w:rFonts w:ascii="Times New Roman" w:hAnsi="Times New Roman"/>
          <w:szCs w:val="24"/>
        </w:rPr>
      </w:pPr>
    </w:p>
    <w:p w:rsidR="00C90CC9" w:rsidRPr="00552489" w:rsidRDefault="00C90CC9" w:rsidP="00C90CC9">
      <w:pPr>
        <w:rPr>
          <w:rFonts w:ascii="Times New Roman" w:hAnsi="Times New Roman"/>
          <w:szCs w:val="24"/>
        </w:rPr>
      </w:pPr>
      <w:r w:rsidRPr="00552489">
        <w:rPr>
          <w:rFonts w:ascii="Times New Roman" w:hAnsi="Times New Roman"/>
          <w:szCs w:val="24"/>
        </w:rPr>
        <w:t xml:space="preserve">The goals of the doctoral level </w:t>
      </w:r>
      <w:r>
        <w:rPr>
          <w:rFonts w:ascii="Times New Roman" w:hAnsi="Times New Roman"/>
          <w:szCs w:val="24"/>
        </w:rPr>
        <w:t xml:space="preserve">professional practice </w:t>
      </w:r>
      <w:r w:rsidRPr="00552489">
        <w:rPr>
          <w:rFonts w:ascii="Times New Roman" w:hAnsi="Times New Roman"/>
          <w:szCs w:val="24"/>
        </w:rPr>
        <w:t>(C&amp;I 598 – Professional Practice) are to:</w:t>
      </w:r>
    </w:p>
    <w:p w:rsidR="00C90CC9" w:rsidRPr="00552489" w:rsidRDefault="00C90CC9" w:rsidP="00C90CC9">
      <w:pPr>
        <w:rPr>
          <w:rFonts w:ascii="Times New Roman" w:hAnsi="Times New Roman"/>
          <w:szCs w:val="24"/>
        </w:rPr>
      </w:pPr>
    </w:p>
    <w:p w:rsidR="00C90CC9" w:rsidRDefault="00C90CC9" w:rsidP="00C90CC9">
      <w:pPr>
        <w:numPr>
          <w:ilvl w:val="0"/>
          <w:numId w:val="35"/>
        </w:numPr>
        <w:rPr>
          <w:rFonts w:ascii="Times New Roman" w:hAnsi="Times New Roman"/>
          <w:szCs w:val="24"/>
        </w:rPr>
      </w:pPr>
      <w:r w:rsidRPr="00552489">
        <w:rPr>
          <w:rFonts w:ascii="Times New Roman" w:hAnsi="Times New Roman"/>
          <w:szCs w:val="24"/>
        </w:rPr>
        <w:t xml:space="preserve">Provide an opportunity to broaden the doctoral student’s experiences by exposing him or her to </w:t>
      </w:r>
      <w:r>
        <w:rPr>
          <w:rFonts w:ascii="Times New Roman" w:hAnsi="Times New Roman"/>
          <w:szCs w:val="24"/>
        </w:rPr>
        <w:t>projects that extend program learning</w:t>
      </w:r>
      <w:r w:rsidRPr="00552489">
        <w:rPr>
          <w:rFonts w:ascii="Times New Roman" w:hAnsi="Times New Roman"/>
          <w:szCs w:val="24"/>
        </w:rPr>
        <w:t>.</w:t>
      </w:r>
    </w:p>
    <w:p w:rsidR="00C90CC9" w:rsidRPr="00552489" w:rsidRDefault="00C90CC9" w:rsidP="00C90CC9">
      <w:pPr>
        <w:numPr>
          <w:ilvl w:val="0"/>
          <w:numId w:val="35"/>
        </w:numPr>
        <w:rPr>
          <w:rFonts w:ascii="Times New Roman" w:hAnsi="Times New Roman"/>
          <w:szCs w:val="24"/>
        </w:rPr>
      </w:pPr>
      <w:r>
        <w:rPr>
          <w:rFonts w:ascii="Times New Roman" w:hAnsi="Times New Roman"/>
          <w:szCs w:val="24"/>
        </w:rPr>
        <w:t>E</w:t>
      </w:r>
      <w:r w:rsidRPr="00552489">
        <w:rPr>
          <w:rFonts w:ascii="Times New Roman" w:hAnsi="Times New Roman"/>
          <w:szCs w:val="24"/>
        </w:rPr>
        <w:t>mphasize the integration of substantive materials from the academic areas with the actual performance expected of professionals in the field.</w:t>
      </w:r>
    </w:p>
    <w:p w:rsidR="00C90CC9" w:rsidRPr="00552489" w:rsidRDefault="00C90CC9" w:rsidP="00C90CC9">
      <w:pPr>
        <w:numPr>
          <w:ilvl w:val="0"/>
          <w:numId w:val="35"/>
        </w:numPr>
        <w:rPr>
          <w:rFonts w:ascii="Times New Roman" w:hAnsi="Times New Roman"/>
          <w:szCs w:val="24"/>
        </w:rPr>
      </w:pPr>
      <w:r w:rsidRPr="00552489">
        <w:rPr>
          <w:rFonts w:ascii="Times New Roman" w:hAnsi="Times New Roman"/>
          <w:szCs w:val="24"/>
        </w:rPr>
        <w:t>Provide the opportunity to apply relevant ideas learned in course work.</w:t>
      </w:r>
    </w:p>
    <w:p w:rsidR="00C90CC9" w:rsidRPr="00552489" w:rsidRDefault="00C90CC9" w:rsidP="00C90CC9">
      <w:pPr>
        <w:numPr>
          <w:ilvl w:val="0"/>
          <w:numId w:val="35"/>
        </w:numPr>
        <w:rPr>
          <w:rFonts w:ascii="Times New Roman" w:hAnsi="Times New Roman"/>
          <w:szCs w:val="24"/>
        </w:rPr>
      </w:pPr>
      <w:r w:rsidRPr="00552489">
        <w:rPr>
          <w:rFonts w:ascii="Times New Roman" w:hAnsi="Times New Roman"/>
          <w:szCs w:val="24"/>
        </w:rPr>
        <w:t xml:space="preserve">Build the student’s repertoire of skills in ways that can enhance professional placement after graduation. </w:t>
      </w:r>
    </w:p>
    <w:p w:rsidR="00C90CC9" w:rsidRPr="00552489" w:rsidRDefault="00C90CC9" w:rsidP="00C90CC9">
      <w:pPr>
        <w:numPr>
          <w:ilvl w:val="0"/>
          <w:numId w:val="35"/>
        </w:numPr>
        <w:rPr>
          <w:rFonts w:ascii="Times New Roman" w:hAnsi="Times New Roman"/>
          <w:szCs w:val="24"/>
        </w:rPr>
      </w:pPr>
      <w:r w:rsidRPr="00552489">
        <w:rPr>
          <w:rFonts w:ascii="Times New Roman" w:hAnsi="Times New Roman"/>
          <w:szCs w:val="24"/>
        </w:rPr>
        <w:t>Provide the opportunity to take on new responsibilitie</w:t>
      </w:r>
      <w:r>
        <w:rPr>
          <w:rFonts w:ascii="Times New Roman" w:hAnsi="Times New Roman"/>
          <w:szCs w:val="24"/>
        </w:rPr>
        <w:t>s</w:t>
      </w:r>
      <w:r w:rsidRPr="00552489">
        <w:rPr>
          <w:rFonts w:ascii="Times New Roman" w:hAnsi="Times New Roman"/>
          <w:szCs w:val="24"/>
        </w:rPr>
        <w:t xml:space="preserve">. </w:t>
      </w:r>
    </w:p>
    <w:p w:rsidR="00C90CC9" w:rsidRPr="00552489" w:rsidRDefault="00C90CC9" w:rsidP="00C90CC9">
      <w:pPr>
        <w:numPr>
          <w:ilvl w:val="0"/>
          <w:numId w:val="35"/>
        </w:numPr>
        <w:rPr>
          <w:rFonts w:ascii="Times New Roman" w:hAnsi="Times New Roman"/>
          <w:szCs w:val="24"/>
        </w:rPr>
      </w:pPr>
      <w:r w:rsidRPr="00552489">
        <w:rPr>
          <w:rFonts w:ascii="Times New Roman" w:hAnsi="Times New Roman"/>
          <w:szCs w:val="24"/>
        </w:rPr>
        <w:t>Enable cooperating agencies and organizations to benefit from the students</w:t>
      </w:r>
      <w:r>
        <w:rPr>
          <w:rFonts w:ascii="Times New Roman" w:hAnsi="Times New Roman"/>
          <w:szCs w:val="24"/>
        </w:rPr>
        <w:t>’</w:t>
      </w:r>
      <w:r w:rsidRPr="00552489">
        <w:rPr>
          <w:rFonts w:ascii="Times New Roman" w:hAnsi="Times New Roman"/>
          <w:szCs w:val="24"/>
        </w:rPr>
        <w:t xml:space="preserve"> special talents and background thus enhancing the reputation of the student and the university.</w:t>
      </w:r>
    </w:p>
    <w:p w:rsidR="00C90CC9" w:rsidRPr="00552489" w:rsidRDefault="00C90CC9" w:rsidP="00C90CC9">
      <w:pPr>
        <w:rPr>
          <w:rFonts w:ascii="Times New Roman" w:hAnsi="Times New Roman"/>
          <w:szCs w:val="24"/>
        </w:rPr>
      </w:pPr>
    </w:p>
    <w:p w:rsidR="00C90CC9" w:rsidRPr="00552489" w:rsidRDefault="00C90CC9" w:rsidP="00C90CC9">
      <w:pPr>
        <w:rPr>
          <w:rFonts w:ascii="Times New Roman" w:hAnsi="Times New Roman"/>
          <w:szCs w:val="24"/>
        </w:rPr>
      </w:pPr>
      <w:r w:rsidRPr="00552489">
        <w:rPr>
          <w:rFonts w:ascii="Times New Roman" w:hAnsi="Times New Roman"/>
          <w:szCs w:val="24"/>
        </w:rPr>
        <w:t xml:space="preserve">Specifically, the </w:t>
      </w:r>
      <w:r>
        <w:rPr>
          <w:rFonts w:ascii="Times New Roman" w:hAnsi="Times New Roman"/>
          <w:szCs w:val="24"/>
        </w:rPr>
        <w:t xml:space="preserve">professional practice project </w:t>
      </w:r>
      <w:r w:rsidRPr="00552489">
        <w:rPr>
          <w:rFonts w:ascii="Times New Roman" w:hAnsi="Times New Roman"/>
          <w:szCs w:val="24"/>
        </w:rPr>
        <w:t>needs to directly address one or more of the</w:t>
      </w:r>
      <w:r>
        <w:rPr>
          <w:rFonts w:ascii="Times New Roman" w:hAnsi="Times New Roman"/>
          <w:szCs w:val="24"/>
        </w:rPr>
        <w:t xml:space="preserve"> following </w:t>
      </w:r>
      <w:r w:rsidRPr="00552489">
        <w:rPr>
          <w:rFonts w:ascii="Times New Roman" w:hAnsi="Times New Roman"/>
          <w:szCs w:val="24"/>
        </w:rPr>
        <w:t>program standards:</w:t>
      </w:r>
    </w:p>
    <w:p w:rsidR="00C90CC9" w:rsidRPr="00552489" w:rsidRDefault="00C90CC9" w:rsidP="00C90CC9">
      <w:pPr>
        <w:rPr>
          <w:rFonts w:ascii="Times New Roman" w:hAnsi="Times New Roman"/>
          <w:szCs w:val="24"/>
        </w:rPr>
      </w:pPr>
    </w:p>
    <w:p w:rsidR="00C90CC9" w:rsidRPr="002A35B9" w:rsidRDefault="00C90CC9" w:rsidP="00C90CC9">
      <w:pPr>
        <w:pStyle w:val="numbers"/>
        <w:ind w:left="0" w:firstLine="0"/>
      </w:pPr>
      <w:r w:rsidRPr="002A35B9">
        <w:t xml:space="preserve"> Research and Scholarship </w:t>
      </w:r>
    </w:p>
    <w:p w:rsidR="00C90CC9" w:rsidRPr="00552489" w:rsidRDefault="00C90CC9" w:rsidP="00C90CC9">
      <w:pPr>
        <w:pStyle w:val="numbers"/>
        <w:ind w:left="0" w:firstLine="0"/>
      </w:pPr>
    </w:p>
    <w:p w:rsidR="00C90CC9" w:rsidRPr="00552489" w:rsidRDefault="00C90CC9" w:rsidP="00C90CC9">
      <w:pPr>
        <w:pStyle w:val="numbers"/>
        <w:ind w:left="0" w:firstLine="0"/>
      </w:pPr>
      <w:r w:rsidRPr="00552489">
        <w:t>Candidates systematically examine trends, issues, theories, and/or policies that have or will impact teacher education. Candidates engage in written and verbal interaction to expand the knowledge base related to teacher education and/or curriculum and instruction. This interaction includes: critically interpreting scholarly works; designing research methodology and collecting data; analyzing and synthesizing research; and understanding research integrity and responsibility. Candidates demonstrate ability to work both individually and with others, contributing to a learning community through shared problem solving and decision making.</w:t>
      </w:r>
    </w:p>
    <w:p w:rsidR="00C90CC9" w:rsidRPr="00552489" w:rsidRDefault="00C90CC9" w:rsidP="00C90CC9">
      <w:pPr>
        <w:pStyle w:val="numbers"/>
        <w:ind w:left="0" w:firstLine="0"/>
        <w:rPr>
          <w:b/>
        </w:rPr>
      </w:pPr>
    </w:p>
    <w:p w:rsidR="00C90CC9" w:rsidRPr="002A35B9" w:rsidRDefault="00C90CC9" w:rsidP="00C90CC9">
      <w:pPr>
        <w:rPr>
          <w:rFonts w:ascii="Times New Roman" w:eastAsia="SimSun" w:hAnsi="Times New Roman"/>
          <w:b/>
          <w:szCs w:val="24"/>
        </w:rPr>
      </w:pPr>
      <w:r w:rsidRPr="002A35B9">
        <w:rPr>
          <w:rFonts w:ascii="Times New Roman" w:eastAsia="SimSun" w:hAnsi="Times New Roman"/>
          <w:szCs w:val="24"/>
        </w:rPr>
        <w:t>Curriculum</w:t>
      </w:r>
      <w:r w:rsidRPr="002A35B9">
        <w:rPr>
          <w:rFonts w:ascii="Times New Roman" w:eastAsia="SimSun" w:hAnsi="Times New Roman"/>
          <w:b/>
          <w:szCs w:val="24"/>
        </w:rPr>
        <w:t xml:space="preserve"> </w:t>
      </w:r>
    </w:p>
    <w:p w:rsidR="00C90CC9" w:rsidRPr="00552489" w:rsidRDefault="00C90CC9" w:rsidP="00C90CC9">
      <w:pPr>
        <w:rPr>
          <w:rFonts w:ascii="Times New Roman" w:eastAsia="SimSun" w:hAnsi="Times New Roman"/>
          <w:b/>
          <w:szCs w:val="24"/>
        </w:rPr>
      </w:pPr>
    </w:p>
    <w:p w:rsidR="00C90CC9" w:rsidRPr="00552489" w:rsidRDefault="00C90CC9" w:rsidP="00C90CC9">
      <w:pPr>
        <w:rPr>
          <w:rFonts w:ascii="Times New Roman" w:eastAsia="SimSun" w:hAnsi="Times New Roman"/>
          <w:szCs w:val="24"/>
          <w:lang w:eastAsia="zh-CN"/>
        </w:rPr>
      </w:pPr>
      <w:r w:rsidRPr="00552489">
        <w:rPr>
          <w:rFonts w:ascii="Times New Roman" w:eastAsia="SimSun" w:hAnsi="Times New Roman"/>
          <w:szCs w:val="24"/>
        </w:rPr>
        <w:t>Candidates understand curriculum design and theory which includes the following processes: critically examining principles of curriculum within socio-cultural, historical, and political frameworks; designing and evaluating curricula; analyzing and comparing curricula; and relating assessment strategies to curricular theoretical foundations.</w:t>
      </w:r>
    </w:p>
    <w:p w:rsidR="00C90CC9" w:rsidRPr="00552489" w:rsidRDefault="00C90CC9" w:rsidP="00C90CC9">
      <w:pPr>
        <w:pStyle w:val="numbers"/>
        <w:ind w:left="360" w:firstLine="0"/>
      </w:pPr>
    </w:p>
    <w:p w:rsidR="00C90CC9" w:rsidRPr="002A35B9" w:rsidRDefault="00C90CC9" w:rsidP="00C90CC9">
      <w:pPr>
        <w:pStyle w:val="numbers"/>
        <w:ind w:left="0" w:firstLine="0"/>
      </w:pPr>
      <w:r w:rsidRPr="002A35B9">
        <w:t>Instruction</w:t>
      </w:r>
    </w:p>
    <w:p w:rsidR="00C90CC9" w:rsidRPr="00552489" w:rsidRDefault="00C90CC9" w:rsidP="00C90CC9">
      <w:pPr>
        <w:pStyle w:val="numbers"/>
        <w:ind w:left="0" w:firstLine="0"/>
        <w:rPr>
          <w:b/>
        </w:rPr>
      </w:pPr>
    </w:p>
    <w:p w:rsidR="00C90CC9" w:rsidRPr="00552489" w:rsidRDefault="00C90CC9" w:rsidP="00C90CC9">
      <w:pPr>
        <w:pStyle w:val="numbers"/>
        <w:ind w:left="0" w:firstLine="0"/>
        <w:rPr>
          <w:lang w:eastAsia="zh-CN"/>
        </w:rPr>
      </w:pPr>
      <w:r w:rsidRPr="00552489">
        <w:t xml:space="preserve">Candidates articulate and critically examine principles of instruction and related technology issues by: relating instructional methods to curricular understandings; designing and evaluating instructional strategies; applying technology consistently with diverse pedagogies; and analyzing and understanding diverse assessment strategies in the evaluation of teaching. </w:t>
      </w:r>
    </w:p>
    <w:p w:rsidR="00C90CC9" w:rsidRDefault="00C90CC9" w:rsidP="00C90CC9">
      <w:pPr>
        <w:pStyle w:val="numbers"/>
      </w:pPr>
    </w:p>
    <w:p w:rsidR="005C49A8" w:rsidRDefault="005C49A8" w:rsidP="00C90CC9">
      <w:pPr>
        <w:autoSpaceDE w:val="0"/>
        <w:autoSpaceDN w:val="0"/>
        <w:adjustRightInd w:val="0"/>
        <w:rPr>
          <w:rFonts w:ascii="Times New Roman" w:eastAsia="SimSun" w:hAnsi="Times New Roman"/>
          <w:szCs w:val="24"/>
        </w:rPr>
      </w:pPr>
    </w:p>
    <w:p w:rsidR="005C49A8" w:rsidRDefault="005C49A8" w:rsidP="00C90CC9">
      <w:pPr>
        <w:autoSpaceDE w:val="0"/>
        <w:autoSpaceDN w:val="0"/>
        <w:adjustRightInd w:val="0"/>
        <w:rPr>
          <w:rFonts w:ascii="Times New Roman" w:eastAsia="SimSun" w:hAnsi="Times New Roman"/>
          <w:szCs w:val="24"/>
        </w:rPr>
      </w:pPr>
    </w:p>
    <w:p w:rsidR="00C90CC9" w:rsidRPr="002A35B9" w:rsidRDefault="00C90CC9" w:rsidP="00C90CC9">
      <w:pPr>
        <w:autoSpaceDE w:val="0"/>
        <w:autoSpaceDN w:val="0"/>
        <w:adjustRightInd w:val="0"/>
        <w:rPr>
          <w:rFonts w:ascii="Times New Roman" w:eastAsia="SimSun" w:hAnsi="Times New Roman"/>
          <w:szCs w:val="24"/>
        </w:rPr>
      </w:pPr>
      <w:r w:rsidRPr="002A35B9">
        <w:rPr>
          <w:rFonts w:ascii="Times New Roman" w:eastAsia="SimSun" w:hAnsi="Times New Roman"/>
          <w:szCs w:val="24"/>
        </w:rPr>
        <w:lastRenderedPageBreak/>
        <w:t>Diversity</w:t>
      </w:r>
    </w:p>
    <w:p w:rsidR="00C90CC9" w:rsidRPr="00552489" w:rsidRDefault="00C90CC9" w:rsidP="00C90CC9">
      <w:pPr>
        <w:autoSpaceDE w:val="0"/>
        <w:autoSpaceDN w:val="0"/>
        <w:adjustRightInd w:val="0"/>
        <w:rPr>
          <w:rFonts w:ascii="Times New Roman" w:eastAsia="SimSun" w:hAnsi="Times New Roman"/>
          <w:b/>
          <w:szCs w:val="24"/>
        </w:rPr>
      </w:pPr>
    </w:p>
    <w:p w:rsidR="00C90CC9" w:rsidRPr="00552489" w:rsidRDefault="00C90CC9" w:rsidP="00C90CC9">
      <w:pPr>
        <w:autoSpaceDE w:val="0"/>
        <w:autoSpaceDN w:val="0"/>
        <w:adjustRightInd w:val="0"/>
        <w:rPr>
          <w:rFonts w:ascii="Times New Roman" w:eastAsia="SimSun" w:hAnsi="Times New Roman"/>
          <w:szCs w:val="24"/>
          <w:lang w:eastAsia="zh-CN"/>
        </w:rPr>
      </w:pPr>
      <w:r w:rsidRPr="00552489">
        <w:rPr>
          <w:rFonts w:ascii="Times New Roman" w:eastAsia="SimSun" w:hAnsi="Times New Roman"/>
          <w:szCs w:val="24"/>
        </w:rPr>
        <w:t xml:space="preserve">Candidates identify, comprehend, and analyze issues of diversity and equity in P-12 and higher education through processes which include but are not limited to the following: critiquing bias and underrepresentation in literature; investigating </w:t>
      </w:r>
      <w:r>
        <w:rPr>
          <w:rFonts w:ascii="Times New Roman" w:eastAsia="SimSun" w:hAnsi="Times New Roman"/>
          <w:szCs w:val="24"/>
        </w:rPr>
        <w:t xml:space="preserve">issues related to </w:t>
      </w:r>
      <w:r w:rsidRPr="00552489">
        <w:rPr>
          <w:rFonts w:ascii="Times New Roman" w:eastAsia="SimSun" w:hAnsi="Times New Roman"/>
          <w:szCs w:val="24"/>
        </w:rPr>
        <w:t xml:space="preserve">traditionally underserved and/or marginalized students and communities; </w:t>
      </w:r>
      <w:r w:rsidRPr="002A35B9">
        <w:rPr>
          <w:rFonts w:ascii="Times New Roman" w:eastAsia="SimSun" w:hAnsi="Times New Roman"/>
          <w:szCs w:val="24"/>
        </w:rPr>
        <w:t>and applying nontraditional and diverse perspectives to scholarship and teaching.</w:t>
      </w:r>
    </w:p>
    <w:p w:rsidR="00C90CC9" w:rsidRPr="00552489" w:rsidRDefault="00C90CC9" w:rsidP="00C90CC9">
      <w:pPr>
        <w:rPr>
          <w:rFonts w:ascii="Times New Roman" w:hAnsi="Times New Roman"/>
          <w:szCs w:val="24"/>
        </w:rPr>
      </w:pPr>
    </w:p>
    <w:p w:rsidR="00C90CC9" w:rsidRPr="002A35B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u w:val="single"/>
        </w:rPr>
      </w:pPr>
      <w:r w:rsidRPr="002A35B9">
        <w:rPr>
          <w:rFonts w:ascii="Times New Roman" w:hAnsi="Times New Roman"/>
          <w:szCs w:val="24"/>
          <w:u w:val="single"/>
        </w:rPr>
        <w:t>Professional Practice Process</w:t>
      </w:r>
    </w:p>
    <w:p w:rsidR="00C90CC9" w:rsidRPr="0055248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p>
    <w:p w:rsidR="00C90CC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sidRPr="00552489">
        <w:rPr>
          <w:rFonts w:ascii="Times New Roman" w:hAnsi="Times New Roman"/>
          <w:szCs w:val="24"/>
        </w:rPr>
        <w:t xml:space="preserve">The major </w:t>
      </w:r>
      <w:r>
        <w:rPr>
          <w:rFonts w:ascii="Times New Roman" w:hAnsi="Times New Roman"/>
          <w:szCs w:val="24"/>
        </w:rPr>
        <w:t>responsibility for developing a</w:t>
      </w:r>
      <w:r w:rsidRPr="00552489">
        <w:rPr>
          <w:rFonts w:ascii="Times New Roman" w:hAnsi="Times New Roman"/>
          <w:szCs w:val="24"/>
        </w:rPr>
        <w:t xml:space="preserve"> </w:t>
      </w:r>
      <w:r>
        <w:rPr>
          <w:rFonts w:ascii="Times New Roman" w:hAnsi="Times New Roman"/>
          <w:szCs w:val="24"/>
        </w:rPr>
        <w:t xml:space="preserve">professional practice project </w:t>
      </w:r>
      <w:r w:rsidRPr="00552489">
        <w:rPr>
          <w:rFonts w:ascii="Times New Roman" w:hAnsi="Times New Roman"/>
          <w:szCs w:val="24"/>
        </w:rPr>
        <w:t xml:space="preserve">belongs to the student. Each doctoral student should meet with his or her </w:t>
      </w:r>
      <w:r>
        <w:rPr>
          <w:rFonts w:ascii="Times New Roman" w:hAnsi="Times New Roman"/>
          <w:szCs w:val="24"/>
        </w:rPr>
        <w:t xml:space="preserve">advisor or dissertation committee chairperson </w:t>
      </w:r>
      <w:r w:rsidRPr="00552489">
        <w:rPr>
          <w:rFonts w:ascii="Times New Roman" w:hAnsi="Times New Roman"/>
          <w:szCs w:val="24"/>
        </w:rPr>
        <w:t xml:space="preserve">well in advance of the actual </w:t>
      </w:r>
      <w:r>
        <w:rPr>
          <w:rFonts w:ascii="Times New Roman" w:hAnsi="Times New Roman"/>
          <w:szCs w:val="24"/>
        </w:rPr>
        <w:t>professional practice project</w:t>
      </w:r>
      <w:r w:rsidRPr="00552489">
        <w:rPr>
          <w:rFonts w:ascii="Times New Roman" w:hAnsi="Times New Roman"/>
          <w:szCs w:val="24"/>
        </w:rPr>
        <w:t xml:space="preserve"> dates in order to discuss his or her plan.  This discussion should include specifics such as</w:t>
      </w:r>
      <w:r>
        <w:rPr>
          <w:rFonts w:ascii="Times New Roman" w:hAnsi="Times New Roman"/>
          <w:szCs w:val="24"/>
        </w:rPr>
        <w:t>:</w:t>
      </w:r>
    </w:p>
    <w:p w:rsidR="00C90CC9" w:rsidRDefault="00C90CC9" w:rsidP="00C90CC9">
      <w:pPr>
        <w:widowControl w:val="0"/>
        <w:numPr>
          <w:ilvl w:val="0"/>
          <w:numId w:val="3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rFonts w:ascii="Times New Roman" w:hAnsi="Times New Roman"/>
          <w:szCs w:val="24"/>
        </w:rPr>
      </w:pPr>
      <w:r>
        <w:rPr>
          <w:rFonts w:ascii="Times New Roman" w:hAnsi="Times New Roman"/>
          <w:szCs w:val="24"/>
        </w:rPr>
        <w:t>W</w:t>
      </w:r>
      <w:r w:rsidRPr="00552489">
        <w:rPr>
          <w:rFonts w:ascii="Times New Roman" w:hAnsi="Times New Roman"/>
          <w:szCs w:val="24"/>
        </w:rPr>
        <w:t>ho will s</w:t>
      </w:r>
      <w:r>
        <w:rPr>
          <w:rFonts w:ascii="Times New Roman" w:hAnsi="Times New Roman"/>
          <w:szCs w:val="24"/>
        </w:rPr>
        <w:t>erve as the mentor/professional?</w:t>
      </w:r>
      <w:r w:rsidRPr="00552489">
        <w:rPr>
          <w:rFonts w:ascii="Times New Roman" w:hAnsi="Times New Roman"/>
          <w:szCs w:val="24"/>
        </w:rPr>
        <w:t xml:space="preserve"> </w:t>
      </w:r>
    </w:p>
    <w:p w:rsidR="00C90CC9" w:rsidRDefault="00C90CC9" w:rsidP="00C90CC9">
      <w:pPr>
        <w:widowControl w:val="0"/>
        <w:numPr>
          <w:ilvl w:val="0"/>
          <w:numId w:val="3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rFonts w:ascii="Times New Roman" w:hAnsi="Times New Roman"/>
          <w:szCs w:val="24"/>
        </w:rPr>
      </w:pPr>
      <w:r>
        <w:rPr>
          <w:rFonts w:ascii="Times New Roman" w:hAnsi="Times New Roman"/>
          <w:szCs w:val="24"/>
        </w:rPr>
        <w:t>W</w:t>
      </w:r>
      <w:r w:rsidRPr="00552489">
        <w:rPr>
          <w:rFonts w:ascii="Times New Roman" w:hAnsi="Times New Roman"/>
          <w:szCs w:val="24"/>
        </w:rPr>
        <w:t xml:space="preserve">hat activities will comprise the </w:t>
      </w:r>
      <w:r>
        <w:rPr>
          <w:rFonts w:ascii="Times New Roman" w:hAnsi="Times New Roman"/>
          <w:szCs w:val="24"/>
        </w:rPr>
        <w:t>professional practice project?</w:t>
      </w:r>
      <w:r w:rsidRPr="00552489">
        <w:rPr>
          <w:rFonts w:ascii="Times New Roman" w:hAnsi="Times New Roman"/>
          <w:szCs w:val="24"/>
        </w:rPr>
        <w:t xml:space="preserve"> </w:t>
      </w:r>
    </w:p>
    <w:p w:rsidR="00C90CC9" w:rsidRDefault="00C90CC9" w:rsidP="00C90CC9">
      <w:pPr>
        <w:widowControl w:val="0"/>
        <w:numPr>
          <w:ilvl w:val="0"/>
          <w:numId w:val="3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rFonts w:ascii="Times New Roman" w:hAnsi="Times New Roman"/>
          <w:szCs w:val="24"/>
        </w:rPr>
      </w:pPr>
      <w:r>
        <w:rPr>
          <w:rFonts w:ascii="Times New Roman" w:hAnsi="Times New Roman"/>
          <w:szCs w:val="24"/>
        </w:rPr>
        <w:t>What program standards</w:t>
      </w:r>
      <w:r w:rsidRPr="00552489">
        <w:rPr>
          <w:rFonts w:ascii="Times New Roman" w:hAnsi="Times New Roman"/>
          <w:szCs w:val="24"/>
        </w:rPr>
        <w:t xml:space="preserve"> and expected outcomes</w:t>
      </w:r>
      <w:r>
        <w:rPr>
          <w:rFonts w:ascii="Times New Roman" w:hAnsi="Times New Roman"/>
          <w:szCs w:val="24"/>
        </w:rPr>
        <w:t xml:space="preserve"> will be addressed?</w:t>
      </w:r>
    </w:p>
    <w:p w:rsidR="00C90CC9" w:rsidRPr="0085703B" w:rsidRDefault="00C90CC9" w:rsidP="0085703B">
      <w:pPr>
        <w:widowControl w:val="0"/>
        <w:numPr>
          <w:ilvl w:val="0"/>
          <w:numId w:val="3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rFonts w:ascii="Times New Roman" w:hAnsi="Times New Roman"/>
          <w:szCs w:val="24"/>
        </w:rPr>
      </w:pPr>
      <w:r>
        <w:rPr>
          <w:rFonts w:ascii="Times New Roman" w:hAnsi="Times New Roman"/>
          <w:szCs w:val="24"/>
        </w:rPr>
        <w:t xml:space="preserve">How much </w:t>
      </w:r>
      <w:r w:rsidRPr="00552489">
        <w:rPr>
          <w:rFonts w:ascii="Times New Roman" w:hAnsi="Times New Roman"/>
          <w:szCs w:val="24"/>
        </w:rPr>
        <w:t xml:space="preserve">time </w:t>
      </w:r>
      <w:r>
        <w:rPr>
          <w:rFonts w:ascii="Times New Roman" w:hAnsi="Times New Roman"/>
          <w:szCs w:val="24"/>
        </w:rPr>
        <w:t xml:space="preserve">will </w:t>
      </w:r>
      <w:r w:rsidRPr="00552489">
        <w:rPr>
          <w:rFonts w:ascii="Times New Roman" w:hAnsi="Times New Roman"/>
          <w:szCs w:val="24"/>
        </w:rPr>
        <w:t xml:space="preserve">be spent in the </w:t>
      </w:r>
      <w:r w:rsidR="0085703B">
        <w:rPr>
          <w:rFonts w:ascii="Times New Roman" w:hAnsi="Times New Roman"/>
          <w:szCs w:val="24"/>
        </w:rPr>
        <w:t xml:space="preserve">professional practice project?  </w:t>
      </w:r>
      <w:r w:rsidRPr="00552489">
        <w:rPr>
          <w:rFonts w:ascii="Times New Roman" w:hAnsi="Times New Roman"/>
          <w:szCs w:val="24"/>
        </w:rPr>
        <w:t xml:space="preserve">A three-credit </w:t>
      </w:r>
      <w:r w:rsidR="0085703B">
        <w:rPr>
          <w:rFonts w:ascii="Times New Roman" w:hAnsi="Times New Roman"/>
          <w:szCs w:val="24"/>
        </w:rPr>
        <w:t xml:space="preserve">hour </w:t>
      </w:r>
      <w:r>
        <w:rPr>
          <w:rFonts w:ascii="Times New Roman" w:hAnsi="Times New Roman"/>
          <w:szCs w:val="24"/>
        </w:rPr>
        <w:t xml:space="preserve">professional practice </w:t>
      </w:r>
      <w:r w:rsidR="0085703B">
        <w:rPr>
          <w:rFonts w:ascii="Times New Roman" w:hAnsi="Times New Roman"/>
          <w:szCs w:val="24"/>
        </w:rPr>
        <w:t>experience</w:t>
      </w:r>
      <w:r w:rsidRPr="0085703B">
        <w:rPr>
          <w:rFonts w:ascii="Times New Roman" w:hAnsi="Times New Roman"/>
          <w:szCs w:val="24"/>
        </w:rPr>
        <w:t xml:space="preserve"> </w:t>
      </w:r>
      <w:r w:rsidR="0085703B" w:rsidRPr="0085703B">
        <w:rPr>
          <w:rFonts w:ascii="Times New Roman" w:hAnsi="Times New Roman"/>
          <w:szCs w:val="24"/>
        </w:rPr>
        <w:t>is a significant project</w:t>
      </w:r>
      <w:r w:rsidRPr="0085703B">
        <w:rPr>
          <w:rFonts w:ascii="Times New Roman" w:hAnsi="Times New Roman"/>
          <w:szCs w:val="24"/>
        </w:rPr>
        <w:t xml:space="preserve"> </w:t>
      </w:r>
      <w:r w:rsidR="0085703B">
        <w:rPr>
          <w:rFonts w:ascii="Times New Roman" w:hAnsi="Times New Roman"/>
          <w:szCs w:val="24"/>
        </w:rPr>
        <w:t>which should require 50-80 h</w:t>
      </w:r>
      <w:r w:rsidRPr="0085703B">
        <w:rPr>
          <w:rFonts w:ascii="Times New Roman" w:hAnsi="Times New Roman"/>
          <w:szCs w:val="24"/>
        </w:rPr>
        <w:t xml:space="preserve">ours </w:t>
      </w:r>
      <w:r w:rsidR="0085703B">
        <w:rPr>
          <w:rFonts w:ascii="Times New Roman" w:hAnsi="Times New Roman"/>
          <w:szCs w:val="24"/>
        </w:rPr>
        <w:t>to complete</w:t>
      </w:r>
      <w:r w:rsidRPr="0085703B">
        <w:rPr>
          <w:rFonts w:ascii="Times New Roman" w:hAnsi="Times New Roman"/>
          <w:szCs w:val="24"/>
        </w:rPr>
        <w:t xml:space="preserve">.  </w:t>
      </w:r>
    </w:p>
    <w:p w:rsidR="00C90CC9" w:rsidRPr="00552489" w:rsidRDefault="00C90CC9" w:rsidP="00C90CC9">
      <w:pPr>
        <w:widowControl w:val="0"/>
        <w:numPr>
          <w:ilvl w:val="0"/>
          <w:numId w:val="3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rFonts w:ascii="Times New Roman" w:hAnsi="Times New Roman"/>
          <w:szCs w:val="24"/>
        </w:rPr>
      </w:pPr>
      <w:r>
        <w:rPr>
          <w:rFonts w:ascii="Times New Roman" w:hAnsi="Times New Roman"/>
          <w:szCs w:val="24"/>
        </w:rPr>
        <w:t xml:space="preserve">What is the </w:t>
      </w:r>
      <w:r w:rsidRPr="00552489">
        <w:rPr>
          <w:rFonts w:ascii="Times New Roman" w:hAnsi="Times New Roman"/>
          <w:szCs w:val="24"/>
        </w:rPr>
        <w:t xml:space="preserve">plan </w:t>
      </w:r>
      <w:r>
        <w:rPr>
          <w:rFonts w:ascii="Times New Roman" w:hAnsi="Times New Roman"/>
          <w:szCs w:val="24"/>
        </w:rPr>
        <w:t xml:space="preserve">for the professional practice project?  A formal plan </w:t>
      </w:r>
      <w:r w:rsidRPr="00552489">
        <w:rPr>
          <w:rFonts w:ascii="Times New Roman" w:hAnsi="Times New Roman"/>
          <w:szCs w:val="24"/>
        </w:rPr>
        <w:t xml:space="preserve">(see </w:t>
      </w:r>
      <w:r>
        <w:rPr>
          <w:rFonts w:ascii="Times New Roman" w:hAnsi="Times New Roman"/>
          <w:szCs w:val="24"/>
        </w:rPr>
        <w:t>form</w:t>
      </w:r>
      <w:r w:rsidRPr="00552489">
        <w:rPr>
          <w:rFonts w:ascii="Times New Roman" w:hAnsi="Times New Roman"/>
          <w:szCs w:val="24"/>
        </w:rPr>
        <w:t xml:space="preserve">) </w:t>
      </w:r>
      <w:r>
        <w:rPr>
          <w:rFonts w:ascii="Times New Roman" w:hAnsi="Times New Roman"/>
          <w:szCs w:val="24"/>
        </w:rPr>
        <w:t xml:space="preserve">needs to </w:t>
      </w:r>
      <w:r w:rsidRPr="00552489">
        <w:rPr>
          <w:rFonts w:ascii="Times New Roman" w:hAnsi="Times New Roman"/>
          <w:szCs w:val="24"/>
        </w:rPr>
        <w:t xml:space="preserve">be completed once an informal agreement has been reached with the faculty member overseeing the </w:t>
      </w:r>
      <w:r>
        <w:rPr>
          <w:rFonts w:ascii="Times New Roman" w:hAnsi="Times New Roman"/>
          <w:szCs w:val="24"/>
        </w:rPr>
        <w:t>professional practice project</w:t>
      </w:r>
      <w:r w:rsidRPr="00552489">
        <w:rPr>
          <w:rFonts w:ascii="Times New Roman" w:hAnsi="Times New Roman"/>
          <w:szCs w:val="24"/>
        </w:rPr>
        <w:t xml:space="preserve"> and a mentor/professional has been contacted and</w:t>
      </w:r>
      <w:r>
        <w:rPr>
          <w:rFonts w:ascii="Times New Roman" w:hAnsi="Times New Roman"/>
          <w:szCs w:val="24"/>
        </w:rPr>
        <w:t xml:space="preserve"> has</w:t>
      </w:r>
      <w:r w:rsidRPr="00552489">
        <w:rPr>
          <w:rFonts w:ascii="Times New Roman" w:hAnsi="Times New Roman"/>
          <w:szCs w:val="24"/>
        </w:rPr>
        <w:t xml:space="preserve"> indicated a willingness to assist.</w:t>
      </w:r>
    </w:p>
    <w:p w:rsidR="00C90CC9" w:rsidRPr="00552489" w:rsidRDefault="00C90CC9" w:rsidP="00C90CC9">
      <w:pPr>
        <w:rPr>
          <w:rFonts w:ascii="Times New Roman" w:hAnsi="Times New Roman"/>
          <w:szCs w:val="24"/>
        </w:rPr>
      </w:pPr>
    </w:p>
    <w:p w:rsidR="00C90CC9" w:rsidRDefault="00C90CC9" w:rsidP="00C90CC9">
      <w:pPr>
        <w:rPr>
          <w:rFonts w:ascii="Times New Roman" w:hAnsi="Times New Roman"/>
          <w:szCs w:val="24"/>
        </w:rPr>
      </w:pPr>
      <w:r w:rsidRPr="00552489">
        <w:rPr>
          <w:rFonts w:ascii="Times New Roman" w:hAnsi="Times New Roman"/>
          <w:szCs w:val="24"/>
        </w:rPr>
        <w:t>Th</w:t>
      </w:r>
      <w:r>
        <w:rPr>
          <w:rFonts w:ascii="Times New Roman" w:hAnsi="Times New Roman"/>
          <w:szCs w:val="24"/>
        </w:rPr>
        <w:t>e</w:t>
      </w:r>
      <w:r w:rsidRPr="00552489">
        <w:rPr>
          <w:rFonts w:ascii="Times New Roman" w:hAnsi="Times New Roman"/>
          <w:szCs w:val="24"/>
        </w:rPr>
        <w:t xml:space="preserve"> </w:t>
      </w:r>
      <w:r>
        <w:rPr>
          <w:rFonts w:ascii="Times New Roman" w:hAnsi="Times New Roman"/>
          <w:szCs w:val="24"/>
        </w:rPr>
        <w:t>professional practice project</w:t>
      </w:r>
      <w:r w:rsidRPr="00552489">
        <w:rPr>
          <w:rFonts w:ascii="Times New Roman" w:hAnsi="Times New Roman"/>
          <w:szCs w:val="24"/>
        </w:rPr>
        <w:t xml:space="preserve"> </w:t>
      </w:r>
      <w:r w:rsidR="005224C3">
        <w:rPr>
          <w:rFonts w:ascii="Times New Roman" w:hAnsi="Times New Roman"/>
          <w:szCs w:val="24"/>
        </w:rPr>
        <w:t>should require 50-80 h</w:t>
      </w:r>
      <w:r w:rsidR="005224C3" w:rsidRPr="0085703B">
        <w:rPr>
          <w:rFonts w:ascii="Times New Roman" w:hAnsi="Times New Roman"/>
          <w:szCs w:val="24"/>
        </w:rPr>
        <w:t xml:space="preserve">ours </w:t>
      </w:r>
      <w:r w:rsidRPr="00552489">
        <w:rPr>
          <w:rFonts w:ascii="Times New Roman" w:hAnsi="Times New Roman"/>
          <w:szCs w:val="24"/>
        </w:rPr>
        <w:t xml:space="preserve">of supervised professional experience. A student may enroll for three hours of </w:t>
      </w:r>
      <w:r>
        <w:rPr>
          <w:rFonts w:ascii="Times New Roman" w:hAnsi="Times New Roman"/>
          <w:szCs w:val="24"/>
        </w:rPr>
        <w:t>professional practice project</w:t>
      </w:r>
      <w:r w:rsidRPr="00552489">
        <w:rPr>
          <w:rFonts w:ascii="Times New Roman" w:hAnsi="Times New Roman"/>
          <w:szCs w:val="24"/>
        </w:rPr>
        <w:t xml:space="preserve"> credit </w:t>
      </w:r>
      <w:r>
        <w:rPr>
          <w:rFonts w:ascii="Times New Roman" w:hAnsi="Times New Roman"/>
          <w:szCs w:val="24"/>
        </w:rPr>
        <w:t xml:space="preserve">(C&amp;I 598) </w:t>
      </w:r>
      <w:r w:rsidRPr="00552489">
        <w:rPr>
          <w:rFonts w:ascii="Times New Roman" w:hAnsi="Times New Roman"/>
          <w:szCs w:val="24"/>
        </w:rPr>
        <w:t xml:space="preserve">during one semester or </w:t>
      </w:r>
      <w:r w:rsidR="004F37F0">
        <w:rPr>
          <w:rFonts w:ascii="Times New Roman" w:hAnsi="Times New Roman"/>
          <w:szCs w:val="24"/>
        </w:rPr>
        <w:t>it can be d</w:t>
      </w:r>
      <w:r w:rsidRPr="00552489">
        <w:rPr>
          <w:rFonts w:ascii="Times New Roman" w:hAnsi="Times New Roman"/>
          <w:szCs w:val="24"/>
        </w:rPr>
        <w:t xml:space="preserve">ivided </w:t>
      </w:r>
      <w:r w:rsidR="004F37F0">
        <w:rPr>
          <w:rFonts w:ascii="Times New Roman" w:hAnsi="Times New Roman"/>
          <w:szCs w:val="24"/>
        </w:rPr>
        <w:t xml:space="preserve">across consecutive </w:t>
      </w:r>
      <w:r w:rsidRPr="00552489">
        <w:rPr>
          <w:rFonts w:ascii="Times New Roman" w:hAnsi="Times New Roman"/>
          <w:szCs w:val="24"/>
        </w:rPr>
        <w:t>semesters. The distribution of time may vary in accordance to the nature of the assignment but should reflect project continuity as opposed to a series of unrelated work episodes.</w:t>
      </w:r>
    </w:p>
    <w:p w:rsidR="00C90CC9" w:rsidRDefault="00C90CC9" w:rsidP="00C90CC9">
      <w:pPr>
        <w:rPr>
          <w:rFonts w:ascii="Times New Roman" w:hAnsi="Times New Roman"/>
          <w:szCs w:val="24"/>
        </w:rPr>
      </w:pPr>
    </w:p>
    <w:p w:rsidR="00C90CC9" w:rsidRPr="00552489" w:rsidRDefault="00C90CC9" w:rsidP="00C90CC9">
      <w:pPr>
        <w:rPr>
          <w:rFonts w:ascii="Times New Roman" w:hAnsi="Times New Roman"/>
          <w:szCs w:val="24"/>
        </w:rPr>
      </w:pPr>
      <w:r w:rsidRPr="00552489">
        <w:rPr>
          <w:rFonts w:ascii="Times New Roman" w:hAnsi="Times New Roman"/>
          <w:szCs w:val="24"/>
        </w:rPr>
        <w:t xml:space="preserve">The </w:t>
      </w:r>
      <w:r>
        <w:rPr>
          <w:rFonts w:ascii="Times New Roman" w:hAnsi="Times New Roman"/>
          <w:szCs w:val="24"/>
        </w:rPr>
        <w:t>professional practice project</w:t>
      </w:r>
      <w:r w:rsidRPr="00552489">
        <w:rPr>
          <w:rFonts w:ascii="Times New Roman" w:hAnsi="Times New Roman"/>
          <w:szCs w:val="24"/>
        </w:rPr>
        <w:t xml:space="preserve"> is based upon the individual student's specialization and may be in a school system, college, university, governmental agency, business firm, </w:t>
      </w:r>
      <w:r>
        <w:rPr>
          <w:rFonts w:ascii="Times New Roman" w:hAnsi="Times New Roman"/>
          <w:szCs w:val="24"/>
        </w:rPr>
        <w:t xml:space="preserve">community organization, </w:t>
      </w:r>
      <w:r w:rsidRPr="00552489">
        <w:rPr>
          <w:rFonts w:ascii="Times New Roman" w:hAnsi="Times New Roman"/>
          <w:szCs w:val="24"/>
        </w:rPr>
        <w:t xml:space="preserve">or other suitable organization. </w:t>
      </w:r>
      <w:r>
        <w:rPr>
          <w:rFonts w:ascii="Times New Roman" w:hAnsi="Times New Roman"/>
          <w:szCs w:val="24"/>
        </w:rPr>
        <w:t xml:space="preserve">Student </w:t>
      </w:r>
      <w:r w:rsidRPr="00552489">
        <w:rPr>
          <w:rFonts w:ascii="Times New Roman" w:hAnsi="Times New Roman"/>
          <w:szCs w:val="24"/>
        </w:rPr>
        <w:t>responsibilities should reflect the specific focus of the student'</w:t>
      </w:r>
      <w:r>
        <w:rPr>
          <w:rFonts w:ascii="Times New Roman" w:hAnsi="Times New Roman"/>
          <w:szCs w:val="24"/>
        </w:rPr>
        <w:t>s professional objectives. The f</w:t>
      </w:r>
      <w:r w:rsidRPr="00552489">
        <w:rPr>
          <w:rFonts w:ascii="Times New Roman" w:hAnsi="Times New Roman"/>
          <w:szCs w:val="24"/>
        </w:rPr>
        <w:t xml:space="preserve">aculty </w:t>
      </w:r>
      <w:r>
        <w:rPr>
          <w:rFonts w:ascii="Times New Roman" w:hAnsi="Times New Roman"/>
          <w:szCs w:val="24"/>
        </w:rPr>
        <w:t>a</w:t>
      </w:r>
      <w:r w:rsidRPr="00552489">
        <w:rPr>
          <w:rFonts w:ascii="Times New Roman" w:hAnsi="Times New Roman"/>
          <w:szCs w:val="24"/>
        </w:rPr>
        <w:t xml:space="preserve">dvisor must approve arrangements for the </w:t>
      </w:r>
      <w:r>
        <w:rPr>
          <w:rFonts w:ascii="Times New Roman" w:hAnsi="Times New Roman"/>
          <w:szCs w:val="24"/>
        </w:rPr>
        <w:t>professional practice project</w:t>
      </w:r>
      <w:r w:rsidRPr="00552489">
        <w:rPr>
          <w:rFonts w:ascii="Times New Roman" w:hAnsi="Times New Roman"/>
          <w:szCs w:val="24"/>
        </w:rPr>
        <w:t xml:space="preserve"> experience.  In addition, working collaboratively on research projects with faculty members is an appropriate </w:t>
      </w:r>
      <w:r>
        <w:rPr>
          <w:rFonts w:ascii="Times New Roman" w:hAnsi="Times New Roman"/>
          <w:szCs w:val="24"/>
        </w:rPr>
        <w:t>option</w:t>
      </w:r>
      <w:r w:rsidRPr="00552489">
        <w:rPr>
          <w:rFonts w:ascii="Times New Roman" w:hAnsi="Times New Roman"/>
          <w:szCs w:val="24"/>
        </w:rPr>
        <w:t xml:space="preserve"> for a </w:t>
      </w:r>
      <w:r>
        <w:rPr>
          <w:rFonts w:ascii="Times New Roman" w:hAnsi="Times New Roman"/>
          <w:szCs w:val="24"/>
        </w:rPr>
        <w:t>professional practice project</w:t>
      </w:r>
      <w:r w:rsidRPr="00552489">
        <w:rPr>
          <w:rFonts w:ascii="Times New Roman" w:hAnsi="Times New Roman"/>
          <w:szCs w:val="24"/>
        </w:rPr>
        <w:t xml:space="preserve"> experience. </w:t>
      </w:r>
    </w:p>
    <w:p w:rsidR="00C90CC9" w:rsidRPr="00552489" w:rsidRDefault="00C90CC9" w:rsidP="00C90CC9">
      <w:pPr>
        <w:rPr>
          <w:rFonts w:ascii="Times New Roman" w:hAnsi="Times New Roman"/>
          <w:szCs w:val="24"/>
        </w:rPr>
      </w:pPr>
    </w:p>
    <w:p w:rsidR="00C90CC9" w:rsidRDefault="00C90CC9" w:rsidP="00C90CC9">
      <w:pPr>
        <w:rPr>
          <w:rFonts w:ascii="Times New Roman" w:hAnsi="Times New Roman"/>
          <w:szCs w:val="24"/>
        </w:rPr>
      </w:pPr>
      <w:r w:rsidRPr="00552489">
        <w:rPr>
          <w:rFonts w:ascii="Times New Roman" w:hAnsi="Times New Roman"/>
          <w:szCs w:val="24"/>
        </w:rPr>
        <w:t xml:space="preserve">The initial </w:t>
      </w:r>
      <w:r>
        <w:rPr>
          <w:rFonts w:ascii="Times New Roman" w:hAnsi="Times New Roman"/>
          <w:szCs w:val="24"/>
        </w:rPr>
        <w:t>professional practice project</w:t>
      </w:r>
      <w:r w:rsidRPr="00552489">
        <w:rPr>
          <w:rFonts w:ascii="Times New Roman" w:hAnsi="Times New Roman"/>
          <w:szCs w:val="24"/>
        </w:rPr>
        <w:t xml:space="preserve"> proposal request should indicate the form and substance of supervisory service to be provided. Except in unusual circumstances, supervision will be provided by a designated person at the </w:t>
      </w:r>
      <w:r>
        <w:rPr>
          <w:rFonts w:ascii="Times New Roman" w:hAnsi="Times New Roman"/>
          <w:szCs w:val="24"/>
        </w:rPr>
        <w:t>professional practice project</w:t>
      </w:r>
      <w:r w:rsidRPr="00552489">
        <w:rPr>
          <w:rFonts w:ascii="Times New Roman" w:hAnsi="Times New Roman"/>
          <w:szCs w:val="24"/>
        </w:rPr>
        <w:t xml:space="preserve"> placement site and by </w:t>
      </w:r>
      <w:r>
        <w:rPr>
          <w:rFonts w:ascii="Times New Roman" w:hAnsi="Times New Roman"/>
          <w:szCs w:val="24"/>
        </w:rPr>
        <w:t xml:space="preserve">the </w:t>
      </w:r>
      <w:r w:rsidRPr="00552489">
        <w:rPr>
          <w:rFonts w:ascii="Times New Roman" w:hAnsi="Times New Roman"/>
          <w:szCs w:val="24"/>
        </w:rPr>
        <w:t xml:space="preserve">faculty </w:t>
      </w:r>
      <w:r>
        <w:rPr>
          <w:rFonts w:ascii="Times New Roman" w:hAnsi="Times New Roman"/>
          <w:szCs w:val="24"/>
        </w:rPr>
        <w:t xml:space="preserve">advisor or dissertation committee chairperson </w:t>
      </w:r>
      <w:r w:rsidRPr="00552489">
        <w:rPr>
          <w:rFonts w:ascii="Times New Roman" w:hAnsi="Times New Roman"/>
          <w:szCs w:val="24"/>
        </w:rPr>
        <w:t xml:space="preserve">from the Department of Curriculum and Instruction. </w:t>
      </w:r>
      <w:r>
        <w:rPr>
          <w:rFonts w:ascii="Times New Roman" w:hAnsi="Times New Roman"/>
          <w:szCs w:val="24"/>
        </w:rPr>
        <w:t>The s</w:t>
      </w:r>
      <w:r w:rsidRPr="00552489">
        <w:rPr>
          <w:rFonts w:ascii="Times New Roman" w:hAnsi="Times New Roman"/>
          <w:szCs w:val="24"/>
        </w:rPr>
        <w:t xml:space="preserve">pecific personnel </w:t>
      </w:r>
      <w:r>
        <w:rPr>
          <w:rFonts w:ascii="Times New Roman" w:hAnsi="Times New Roman"/>
          <w:szCs w:val="24"/>
        </w:rPr>
        <w:t>a</w:t>
      </w:r>
      <w:r w:rsidRPr="00552489">
        <w:rPr>
          <w:rFonts w:ascii="Times New Roman" w:hAnsi="Times New Roman"/>
          <w:szCs w:val="24"/>
        </w:rPr>
        <w:t xml:space="preserve">nd the frequency of supervisory activities will be </w:t>
      </w:r>
      <w:r>
        <w:rPr>
          <w:rFonts w:ascii="Times New Roman" w:hAnsi="Times New Roman"/>
          <w:szCs w:val="24"/>
        </w:rPr>
        <w:t xml:space="preserve">outlined in the proposal and/or adjusted when </w:t>
      </w:r>
      <w:r w:rsidRPr="00552489">
        <w:rPr>
          <w:rFonts w:ascii="Times New Roman" w:hAnsi="Times New Roman"/>
          <w:szCs w:val="24"/>
        </w:rPr>
        <w:t>the placement is finalized.</w:t>
      </w:r>
      <w:r>
        <w:rPr>
          <w:rFonts w:ascii="Times New Roman" w:hAnsi="Times New Roman"/>
          <w:szCs w:val="24"/>
        </w:rPr>
        <w:t xml:space="preserve">  </w:t>
      </w:r>
    </w:p>
    <w:p w:rsidR="00C90CC9" w:rsidRDefault="00C90CC9" w:rsidP="00C90CC9">
      <w:pPr>
        <w:rPr>
          <w:rFonts w:ascii="Times New Roman" w:hAnsi="Times New Roman"/>
          <w:szCs w:val="24"/>
        </w:rPr>
      </w:pPr>
    </w:p>
    <w:p w:rsidR="00C90CC9" w:rsidRPr="00552489" w:rsidRDefault="00C90CC9" w:rsidP="00C90CC9">
      <w:pPr>
        <w:rPr>
          <w:rFonts w:ascii="Times New Roman" w:hAnsi="Times New Roman"/>
          <w:szCs w:val="24"/>
        </w:rPr>
      </w:pPr>
      <w:r w:rsidRPr="00552489">
        <w:rPr>
          <w:rFonts w:ascii="Times New Roman" w:hAnsi="Times New Roman"/>
          <w:szCs w:val="24"/>
        </w:rPr>
        <w:t xml:space="preserve">The </w:t>
      </w:r>
      <w:r>
        <w:rPr>
          <w:rFonts w:ascii="Times New Roman" w:hAnsi="Times New Roman"/>
          <w:szCs w:val="24"/>
        </w:rPr>
        <w:t>Professional Practice Project</w:t>
      </w:r>
      <w:r w:rsidRPr="00552489">
        <w:rPr>
          <w:rFonts w:ascii="Times New Roman" w:hAnsi="Times New Roman"/>
          <w:szCs w:val="24"/>
        </w:rPr>
        <w:t xml:space="preserve"> Proposal form and the mandatory Professional Practice Health Insurance form are provided </w:t>
      </w:r>
      <w:r>
        <w:rPr>
          <w:rFonts w:ascii="Times New Roman" w:hAnsi="Times New Roman"/>
          <w:szCs w:val="24"/>
        </w:rPr>
        <w:t>below</w:t>
      </w:r>
      <w:r w:rsidRPr="00552489">
        <w:rPr>
          <w:rFonts w:ascii="Times New Roman" w:hAnsi="Times New Roman"/>
          <w:szCs w:val="24"/>
        </w:rPr>
        <w:t>.</w:t>
      </w:r>
    </w:p>
    <w:p w:rsidR="00C90CC9" w:rsidRDefault="00C90CC9" w:rsidP="00C90CC9">
      <w:pPr>
        <w:rPr>
          <w:rFonts w:ascii="Times New Roman" w:hAnsi="Times New Roman"/>
          <w:szCs w:val="24"/>
        </w:rPr>
      </w:pPr>
    </w:p>
    <w:p w:rsidR="00C90CC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sidRPr="00552489">
        <w:rPr>
          <w:rFonts w:ascii="Times New Roman" w:hAnsi="Times New Roman"/>
          <w:szCs w:val="24"/>
        </w:rPr>
        <w:t>Ideally</w:t>
      </w:r>
      <w:r>
        <w:rPr>
          <w:rFonts w:ascii="Times New Roman" w:hAnsi="Times New Roman"/>
          <w:szCs w:val="24"/>
        </w:rPr>
        <w:t xml:space="preserve">, the student </w:t>
      </w:r>
      <w:r w:rsidRPr="00552489">
        <w:rPr>
          <w:rFonts w:ascii="Times New Roman" w:hAnsi="Times New Roman"/>
          <w:szCs w:val="24"/>
        </w:rPr>
        <w:t xml:space="preserve">is part of a team with whom he or she can share and discuss emerging ideas.  When a doctoral student is the only person working on </w:t>
      </w:r>
      <w:r>
        <w:rPr>
          <w:rFonts w:ascii="Times New Roman" w:hAnsi="Times New Roman"/>
          <w:szCs w:val="24"/>
        </w:rPr>
        <w:t>a</w:t>
      </w:r>
      <w:r w:rsidRPr="00552489">
        <w:rPr>
          <w:rFonts w:ascii="Times New Roman" w:hAnsi="Times New Roman"/>
          <w:szCs w:val="24"/>
        </w:rPr>
        <w:t xml:space="preserve"> project, it is particularly important that the mentor/professional colleague is available to define and clarify the task and provide formative feedback.</w:t>
      </w:r>
    </w:p>
    <w:p w:rsidR="00C90CC9" w:rsidRPr="00552489" w:rsidRDefault="00C90CC9" w:rsidP="00C90CC9">
      <w:pPr>
        <w:rPr>
          <w:rFonts w:ascii="Times New Roman" w:hAnsi="Times New Roman"/>
          <w:szCs w:val="24"/>
        </w:rPr>
      </w:pPr>
    </w:p>
    <w:p w:rsidR="00C90CC9" w:rsidRPr="00552489" w:rsidRDefault="00C90CC9" w:rsidP="00C90CC9">
      <w:pPr>
        <w:rPr>
          <w:rFonts w:ascii="Times New Roman" w:hAnsi="Times New Roman"/>
          <w:szCs w:val="24"/>
        </w:rPr>
      </w:pPr>
      <w:r w:rsidRPr="00552489">
        <w:rPr>
          <w:rFonts w:ascii="Times New Roman" w:hAnsi="Times New Roman"/>
          <w:szCs w:val="24"/>
        </w:rPr>
        <w:lastRenderedPageBreak/>
        <w:t xml:space="preserve">The </w:t>
      </w:r>
      <w:r>
        <w:rPr>
          <w:rFonts w:ascii="Times New Roman" w:hAnsi="Times New Roman"/>
          <w:szCs w:val="24"/>
        </w:rPr>
        <w:t>professional practice project</w:t>
      </w:r>
      <w:r w:rsidRPr="00552489">
        <w:rPr>
          <w:rFonts w:ascii="Times New Roman" w:hAnsi="Times New Roman"/>
          <w:szCs w:val="24"/>
        </w:rPr>
        <w:t xml:space="preserve"> may be undertaken concurrently with other employment. However, the </w:t>
      </w:r>
      <w:r>
        <w:rPr>
          <w:rFonts w:ascii="Times New Roman" w:hAnsi="Times New Roman"/>
          <w:szCs w:val="24"/>
        </w:rPr>
        <w:t>professional practice project</w:t>
      </w:r>
      <w:r w:rsidRPr="00552489">
        <w:rPr>
          <w:rFonts w:ascii="Times New Roman" w:hAnsi="Times New Roman"/>
          <w:szCs w:val="24"/>
        </w:rPr>
        <w:t xml:space="preserve"> </w:t>
      </w:r>
      <w:r>
        <w:rPr>
          <w:rFonts w:ascii="Times New Roman" w:hAnsi="Times New Roman"/>
          <w:szCs w:val="24"/>
        </w:rPr>
        <w:t xml:space="preserve">proposal </w:t>
      </w:r>
      <w:r w:rsidRPr="00552489">
        <w:rPr>
          <w:rFonts w:ascii="Times New Roman" w:hAnsi="Times New Roman"/>
          <w:szCs w:val="24"/>
        </w:rPr>
        <w:t xml:space="preserve">must contain a description of the employment responsibilities and how these relate to the </w:t>
      </w:r>
      <w:r>
        <w:rPr>
          <w:rFonts w:ascii="Times New Roman" w:hAnsi="Times New Roman"/>
          <w:szCs w:val="24"/>
        </w:rPr>
        <w:t>professional practice project</w:t>
      </w:r>
      <w:r w:rsidRPr="00552489">
        <w:rPr>
          <w:rFonts w:ascii="Times New Roman" w:hAnsi="Times New Roman"/>
          <w:szCs w:val="24"/>
        </w:rPr>
        <w:t xml:space="preserve">. The </w:t>
      </w:r>
      <w:r>
        <w:rPr>
          <w:rFonts w:ascii="Times New Roman" w:hAnsi="Times New Roman"/>
          <w:szCs w:val="24"/>
        </w:rPr>
        <w:t>professional practice project</w:t>
      </w:r>
      <w:r w:rsidRPr="00552489">
        <w:rPr>
          <w:rFonts w:ascii="Times New Roman" w:hAnsi="Times New Roman"/>
          <w:szCs w:val="24"/>
        </w:rPr>
        <w:t xml:space="preserve"> itself may be paid or unpaid, depending upon the </w:t>
      </w:r>
      <w:r>
        <w:rPr>
          <w:rFonts w:ascii="Times New Roman" w:hAnsi="Times New Roman"/>
          <w:szCs w:val="24"/>
        </w:rPr>
        <w:t>project</w:t>
      </w:r>
      <w:r w:rsidRPr="00552489">
        <w:rPr>
          <w:rFonts w:ascii="Times New Roman" w:hAnsi="Times New Roman"/>
          <w:szCs w:val="24"/>
        </w:rPr>
        <w:t xml:space="preserve"> and the nature of the </w:t>
      </w:r>
      <w:r>
        <w:rPr>
          <w:rFonts w:ascii="Times New Roman" w:hAnsi="Times New Roman"/>
          <w:szCs w:val="24"/>
        </w:rPr>
        <w:t>student</w:t>
      </w:r>
      <w:r w:rsidRPr="00552489">
        <w:rPr>
          <w:rFonts w:ascii="Times New Roman" w:hAnsi="Times New Roman"/>
          <w:szCs w:val="24"/>
        </w:rPr>
        <w:t>'s responsibilities.</w:t>
      </w:r>
    </w:p>
    <w:p w:rsidR="00C90CC9" w:rsidRDefault="00C90CC9" w:rsidP="00C90CC9">
      <w:pPr>
        <w:rPr>
          <w:rFonts w:ascii="Times New Roman" w:hAnsi="Times New Roman"/>
          <w:szCs w:val="24"/>
        </w:rPr>
      </w:pPr>
    </w:p>
    <w:p w:rsidR="00C90CC9" w:rsidRPr="002A35B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u w:val="single"/>
        </w:rPr>
      </w:pPr>
      <w:r w:rsidRPr="002A35B9">
        <w:rPr>
          <w:rFonts w:ascii="Times New Roman" w:hAnsi="Times New Roman"/>
          <w:szCs w:val="24"/>
          <w:u w:val="single"/>
        </w:rPr>
        <w:t>Current Employment and Professional Practice Project Hours</w:t>
      </w:r>
    </w:p>
    <w:p w:rsidR="00C90CC9" w:rsidRPr="0055248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Cs w:val="24"/>
        </w:rPr>
      </w:pPr>
    </w:p>
    <w:p w:rsidR="00C90CC9" w:rsidRPr="0055248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sidRPr="00552489">
        <w:rPr>
          <w:rFonts w:ascii="Times New Roman" w:hAnsi="Times New Roman"/>
          <w:szCs w:val="24"/>
        </w:rPr>
        <w:t xml:space="preserve">A student cannot receive </w:t>
      </w:r>
      <w:r>
        <w:rPr>
          <w:rFonts w:ascii="Times New Roman" w:hAnsi="Times New Roman"/>
          <w:szCs w:val="24"/>
        </w:rPr>
        <w:t>professional practice project</w:t>
      </w:r>
      <w:r w:rsidRPr="00552489">
        <w:rPr>
          <w:rFonts w:ascii="Times New Roman" w:hAnsi="Times New Roman"/>
          <w:szCs w:val="24"/>
        </w:rPr>
        <w:t xml:space="preserve"> credit for a job he or she is already doing.  The </w:t>
      </w:r>
      <w:r>
        <w:rPr>
          <w:rFonts w:ascii="Times New Roman" w:hAnsi="Times New Roman"/>
          <w:szCs w:val="24"/>
        </w:rPr>
        <w:t>professional practice project</w:t>
      </w:r>
      <w:r w:rsidRPr="00552489">
        <w:rPr>
          <w:rFonts w:ascii="Times New Roman" w:hAnsi="Times New Roman"/>
          <w:szCs w:val="24"/>
        </w:rPr>
        <w:t xml:space="preserve"> experience should be designed to allow the student to develop new skills and expertise.  It may be possible, however, to receive </w:t>
      </w:r>
      <w:r>
        <w:rPr>
          <w:rFonts w:ascii="Times New Roman" w:hAnsi="Times New Roman"/>
          <w:szCs w:val="24"/>
        </w:rPr>
        <w:t>professional practice project</w:t>
      </w:r>
      <w:r w:rsidRPr="00552489">
        <w:rPr>
          <w:rFonts w:ascii="Times New Roman" w:hAnsi="Times New Roman"/>
          <w:szCs w:val="24"/>
        </w:rPr>
        <w:t xml:space="preserve"> credit if a student can modify his or her current position so that it includes performing </w:t>
      </w:r>
      <w:r>
        <w:rPr>
          <w:rFonts w:ascii="Times New Roman" w:hAnsi="Times New Roman"/>
          <w:szCs w:val="24"/>
        </w:rPr>
        <w:t xml:space="preserve">teacher education or development </w:t>
      </w:r>
      <w:r w:rsidRPr="00552489">
        <w:rPr>
          <w:rFonts w:ascii="Times New Roman" w:hAnsi="Times New Roman"/>
          <w:szCs w:val="24"/>
        </w:rPr>
        <w:t>activities that are significantly different from</w:t>
      </w:r>
      <w:r>
        <w:rPr>
          <w:rFonts w:ascii="Times New Roman" w:hAnsi="Times New Roman"/>
          <w:szCs w:val="24"/>
        </w:rPr>
        <w:t>,</w:t>
      </w:r>
      <w:r w:rsidRPr="00552489">
        <w:rPr>
          <w:rFonts w:ascii="Times New Roman" w:hAnsi="Times New Roman"/>
          <w:szCs w:val="24"/>
        </w:rPr>
        <w:t xml:space="preserve"> and are more challenging than</w:t>
      </w:r>
      <w:r>
        <w:rPr>
          <w:rFonts w:ascii="Times New Roman" w:hAnsi="Times New Roman"/>
          <w:szCs w:val="24"/>
        </w:rPr>
        <w:t>,</w:t>
      </w:r>
      <w:r w:rsidRPr="00552489">
        <w:rPr>
          <w:rFonts w:ascii="Times New Roman" w:hAnsi="Times New Roman"/>
          <w:szCs w:val="24"/>
        </w:rPr>
        <w:t xml:space="preserve"> what his or her current job requires.  For example, if the doctoral student spoke with his or her current supervisor and the supervisor was willing to allow the student to take on a new and more challenging professional activity as part of his or her current position, the hours spent fulfilling this new role could be used for </w:t>
      </w:r>
      <w:r>
        <w:rPr>
          <w:rFonts w:ascii="Times New Roman" w:hAnsi="Times New Roman"/>
          <w:szCs w:val="24"/>
        </w:rPr>
        <w:t>professional practice project</w:t>
      </w:r>
      <w:r w:rsidRPr="00552489">
        <w:rPr>
          <w:rFonts w:ascii="Times New Roman" w:hAnsi="Times New Roman"/>
          <w:szCs w:val="24"/>
        </w:rPr>
        <w:t xml:space="preserve"> credit.  Under these circumstances, a mentor must still be designated.  While such an arrangement does have advantages, it is also important to consider the value of working with colleagues, parents and families, organizational structures, and communities away from one’s normal setting.  Such experiences provide professional breadth and may enhance the student’s future employment options.</w:t>
      </w:r>
    </w:p>
    <w:p w:rsidR="00C90CC9" w:rsidRPr="0055248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Cs w:val="24"/>
        </w:rPr>
      </w:pPr>
    </w:p>
    <w:p w:rsidR="00C90CC9" w:rsidRPr="002A35B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u w:val="single"/>
        </w:rPr>
      </w:pPr>
      <w:r w:rsidRPr="002A35B9">
        <w:rPr>
          <w:rFonts w:ascii="Times New Roman" w:hAnsi="Times New Roman"/>
          <w:szCs w:val="24"/>
          <w:u w:val="single"/>
        </w:rPr>
        <w:t>Example Types of Professional Practice Projects</w:t>
      </w:r>
    </w:p>
    <w:p w:rsidR="00C90CC9" w:rsidRPr="002655E1"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p>
    <w:p w:rsidR="00C90CC9" w:rsidRPr="002A35B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i/>
          <w:szCs w:val="24"/>
          <w:u w:val="single"/>
        </w:rPr>
      </w:pPr>
      <w:r w:rsidRPr="002A35B9">
        <w:rPr>
          <w:rFonts w:ascii="Times New Roman" w:hAnsi="Times New Roman"/>
          <w:i/>
          <w:szCs w:val="24"/>
          <w:u w:val="single"/>
        </w:rPr>
        <w:t>Curriculum and Instructional Development Professional Practice Projects</w:t>
      </w:r>
    </w:p>
    <w:p w:rsidR="00C90CC9" w:rsidRPr="0055248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Cs w:val="24"/>
        </w:rPr>
      </w:pPr>
    </w:p>
    <w:p w:rsidR="00C90CC9" w:rsidRPr="0055248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sidRPr="00552489">
        <w:rPr>
          <w:rFonts w:ascii="Times New Roman" w:hAnsi="Times New Roman"/>
          <w:szCs w:val="24"/>
        </w:rPr>
        <w:t xml:space="preserve">Curriculum </w:t>
      </w:r>
      <w:r>
        <w:rPr>
          <w:rFonts w:ascii="Times New Roman" w:hAnsi="Times New Roman"/>
          <w:szCs w:val="24"/>
        </w:rPr>
        <w:t xml:space="preserve">and instructional </w:t>
      </w:r>
      <w:r w:rsidRPr="00552489">
        <w:rPr>
          <w:rFonts w:ascii="Times New Roman" w:hAnsi="Times New Roman"/>
          <w:szCs w:val="24"/>
        </w:rPr>
        <w:t xml:space="preserve">development involves a complex range of decisions and activities related to both what is taught and how it is taught.  It includes such tasks as an analysis of needs, designing learning experiences, developing resources, and evaluating outcomes.  Some examples of curriculum </w:t>
      </w:r>
      <w:r>
        <w:rPr>
          <w:rFonts w:ascii="Times New Roman" w:hAnsi="Times New Roman"/>
          <w:szCs w:val="24"/>
        </w:rPr>
        <w:t xml:space="preserve">and instructional </w:t>
      </w:r>
      <w:r w:rsidRPr="00552489">
        <w:rPr>
          <w:rFonts w:ascii="Times New Roman" w:hAnsi="Times New Roman"/>
          <w:szCs w:val="24"/>
        </w:rPr>
        <w:t xml:space="preserve">development </w:t>
      </w:r>
      <w:r>
        <w:rPr>
          <w:rFonts w:ascii="Times New Roman" w:hAnsi="Times New Roman"/>
          <w:szCs w:val="24"/>
        </w:rPr>
        <w:t>professional practice projects</w:t>
      </w:r>
      <w:r w:rsidRPr="00552489">
        <w:rPr>
          <w:rFonts w:ascii="Times New Roman" w:hAnsi="Times New Roman"/>
          <w:szCs w:val="24"/>
        </w:rPr>
        <w:t xml:space="preserve"> are listed below:</w:t>
      </w:r>
    </w:p>
    <w:p w:rsidR="00C90CC9" w:rsidRPr="0055248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p>
    <w:p w:rsidR="00C90CC9" w:rsidRPr="00552489" w:rsidRDefault="00C90CC9" w:rsidP="00C90CC9">
      <w:pPr>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sidRPr="00552489">
        <w:rPr>
          <w:rFonts w:ascii="Times New Roman" w:hAnsi="Times New Roman"/>
          <w:szCs w:val="24"/>
        </w:rPr>
        <w:t xml:space="preserve">  Working with an educational agency or school on the development, implementation, or evaluation of a curriculum program.</w:t>
      </w:r>
    </w:p>
    <w:p w:rsidR="00C90CC9" w:rsidRPr="00552489" w:rsidRDefault="00C90CC9" w:rsidP="00C90CC9">
      <w:pPr>
        <w:numPr>
          <w:ilvl w:val="0"/>
          <w:numId w:val="33"/>
        </w:numPr>
        <w:rPr>
          <w:rFonts w:ascii="Times New Roman" w:hAnsi="Times New Roman"/>
          <w:szCs w:val="24"/>
        </w:rPr>
      </w:pPr>
      <w:r w:rsidRPr="00552489">
        <w:rPr>
          <w:rFonts w:ascii="Times New Roman" w:hAnsi="Times New Roman"/>
          <w:szCs w:val="24"/>
        </w:rPr>
        <w:t xml:space="preserve">Developing and implementing a </w:t>
      </w:r>
      <w:r>
        <w:rPr>
          <w:rFonts w:ascii="Times New Roman" w:hAnsi="Times New Roman"/>
          <w:szCs w:val="24"/>
        </w:rPr>
        <w:t xml:space="preserve">staff </w:t>
      </w:r>
      <w:r w:rsidRPr="00552489">
        <w:rPr>
          <w:rFonts w:ascii="Times New Roman" w:hAnsi="Times New Roman"/>
          <w:szCs w:val="24"/>
        </w:rPr>
        <w:t>training program for an educational agency.</w:t>
      </w:r>
    </w:p>
    <w:p w:rsidR="00C90CC9" w:rsidRPr="00552489" w:rsidRDefault="00C90CC9" w:rsidP="00C90CC9">
      <w:pPr>
        <w:numPr>
          <w:ilvl w:val="0"/>
          <w:numId w:val="33"/>
        </w:numPr>
        <w:rPr>
          <w:rFonts w:ascii="Times New Roman" w:hAnsi="Times New Roman"/>
          <w:szCs w:val="24"/>
        </w:rPr>
      </w:pPr>
      <w:r w:rsidRPr="00552489">
        <w:rPr>
          <w:rFonts w:ascii="Times New Roman" w:hAnsi="Times New Roman"/>
          <w:szCs w:val="24"/>
        </w:rPr>
        <w:t>Evaluating the implementation of a particular curriculum.</w:t>
      </w:r>
    </w:p>
    <w:p w:rsidR="00C90CC9" w:rsidRPr="00552489" w:rsidRDefault="00C90CC9" w:rsidP="00C90CC9">
      <w:pPr>
        <w:numPr>
          <w:ilvl w:val="0"/>
          <w:numId w:val="33"/>
        </w:numPr>
        <w:tabs>
          <w:tab w:val="clear" w:pos="720"/>
        </w:tabs>
        <w:rPr>
          <w:rFonts w:ascii="Times New Roman" w:hAnsi="Times New Roman"/>
          <w:szCs w:val="24"/>
        </w:rPr>
      </w:pPr>
      <w:r w:rsidRPr="00552489">
        <w:rPr>
          <w:rFonts w:ascii="Times New Roman" w:hAnsi="Times New Roman"/>
          <w:szCs w:val="24"/>
        </w:rPr>
        <w:t>Researching the merits of different course designs.</w:t>
      </w:r>
    </w:p>
    <w:p w:rsidR="00C90CC9" w:rsidRDefault="00C90CC9" w:rsidP="00C90CC9">
      <w:pPr>
        <w:numPr>
          <w:ilvl w:val="0"/>
          <w:numId w:val="33"/>
        </w:numPr>
        <w:rPr>
          <w:rFonts w:ascii="Times New Roman" w:hAnsi="Times New Roman"/>
          <w:szCs w:val="24"/>
        </w:rPr>
      </w:pPr>
      <w:r w:rsidRPr="00552489">
        <w:rPr>
          <w:rFonts w:ascii="Times New Roman" w:hAnsi="Times New Roman"/>
          <w:szCs w:val="24"/>
        </w:rPr>
        <w:t>Creating or evaluating online courses and resources.</w:t>
      </w:r>
    </w:p>
    <w:p w:rsidR="00C90CC9" w:rsidRPr="00552489" w:rsidRDefault="00C90CC9" w:rsidP="00C90CC9">
      <w:pPr>
        <w:numPr>
          <w:ilvl w:val="0"/>
          <w:numId w:val="33"/>
        </w:numPr>
        <w:rPr>
          <w:rFonts w:ascii="Times New Roman" w:hAnsi="Times New Roman"/>
          <w:szCs w:val="24"/>
        </w:rPr>
      </w:pPr>
      <w:r>
        <w:rPr>
          <w:rFonts w:ascii="Times New Roman" w:hAnsi="Times New Roman"/>
          <w:szCs w:val="24"/>
        </w:rPr>
        <w:t>Developing or assessing the impact of an educational technology integration plan</w:t>
      </w:r>
    </w:p>
    <w:p w:rsidR="00C90CC9" w:rsidRPr="00552489" w:rsidRDefault="00C90CC9" w:rsidP="00C90CC9">
      <w:pPr>
        <w:numPr>
          <w:ilvl w:val="0"/>
          <w:numId w:val="33"/>
        </w:numPr>
        <w:rPr>
          <w:rFonts w:ascii="Times New Roman" w:hAnsi="Times New Roman"/>
          <w:szCs w:val="24"/>
        </w:rPr>
      </w:pPr>
      <w:r w:rsidRPr="00552489">
        <w:rPr>
          <w:rFonts w:ascii="Times New Roman" w:hAnsi="Times New Roman"/>
          <w:szCs w:val="24"/>
        </w:rPr>
        <w:t>Collecting and analyzing data on the impact of a recent curriculum change.</w:t>
      </w:r>
    </w:p>
    <w:p w:rsidR="00C90CC9" w:rsidRPr="00552489" w:rsidRDefault="00C90CC9" w:rsidP="00C90CC9">
      <w:pPr>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sidRPr="00552489">
        <w:rPr>
          <w:rFonts w:ascii="Times New Roman" w:hAnsi="Times New Roman"/>
          <w:szCs w:val="24"/>
        </w:rPr>
        <w:tab/>
        <w:t>Assisting teachers in developing classroom activities that integrate technology resources in instruction</w:t>
      </w:r>
    </w:p>
    <w:p w:rsidR="00C90CC9" w:rsidRPr="0055248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p>
    <w:p w:rsidR="00C90CC9" w:rsidRPr="002A35B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i/>
          <w:szCs w:val="24"/>
          <w:u w:val="single"/>
        </w:rPr>
      </w:pPr>
      <w:r w:rsidRPr="002A35B9">
        <w:rPr>
          <w:rFonts w:ascii="Times New Roman" w:hAnsi="Times New Roman"/>
          <w:i/>
          <w:szCs w:val="24"/>
          <w:u w:val="single"/>
        </w:rPr>
        <w:t>Supervision Professional Practice Projects</w:t>
      </w:r>
    </w:p>
    <w:p w:rsidR="00C90CC9" w:rsidRPr="0055248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p>
    <w:p w:rsidR="00C90CC9" w:rsidRPr="0055248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sidRPr="00552489">
        <w:rPr>
          <w:rFonts w:ascii="Times New Roman" w:hAnsi="Times New Roman"/>
          <w:szCs w:val="24"/>
        </w:rPr>
        <w:t xml:space="preserve">The purpose of a supervision </w:t>
      </w:r>
      <w:r>
        <w:rPr>
          <w:rFonts w:ascii="Times New Roman" w:hAnsi="Times New Roman"/>
          <w:szCs w:val="24"/>
        </w:rPr>
        <w:t>professional practice project</w:t>
      </w:r>
      <w:r w:rsidRPr="00552489">
        <w:rPr>
          <w:rFonts w:ascii="Times New Roman" w:hAnsi="Times New Roman"/>
          <w:szCs w:val="24"/>
        </w:rPr>
        <w:t xml:space="preserve"> is to provide doctoral students opportunities to put theories of supervision into practice.  Supervision </w:t>
      </w:r>
      <w:r>
        <w:rPr>
          <w:rFonts w:ascii="Times New Roman" w:hAnsi="Times New Roman"/>
          <w:szCs w:val="24"/>
        </w:rPr>
        <w:t>professional practice projects</w:t>
      </w:r>
      <w:r w:rsidRPr="00552489">
        <w:rPr>
          <w:rFonts w:ascii="Times New Roman" w:hAnsi="Times New Roman"/>
          <w:szCs w:val="24"/>
        </w:rPr>
        <w:t xml:space="preserve"> should be focused on developing skills for promoting and sustaining learning environments conducive to student learning and staff professional growth.  Sample ideas are listed below:</w:t>
      </w:r>
    </w:p>
    <w:p w:rsidR="00C90CC9" w:rsidRPr="0055248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p>
    <w:p w:rsidR="00C90CC9" w:rsidRPr="00552489" w:rsidRDefault="00C90CC9" w:rsidP="00C90CC9">
      <w:pPr>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sidRPr="00552489">
        <w:rPr>
          <w:rFonts w:ascii="Times New Roman" w:hAnsi="Times New Roman"/>
          <w:szCs w:val="24"/>
        </w:rPr>
        <w:t xml:space="preserve">  Working with other educational leaders to determine how best to improve the learning environment at </w:t>
      </w:r>
      <w:r w:rsidRPr="00552489">
        <w:rPr>
          <w:rFonts w:ascii="Times New Roman" w:hAnsi="Times New Roman"/>
          <w:szCs w:val="24"/>
        </w:rPr>
        <w:lastRenderedPageBreak/>
        <w:t>your school.</w:t>
      </w:r>
    </w:p>
    <w:p w:rsidR="00C90CC9" w:rsidRPr="00552489" w:rsidRDefault="00C90CC9" w:rsidP="00C90CC9">
      <w:pPr>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sidRPr="00552489">
        <w:rPr>
          <w:rFonts w:ascii="Times New Roman" w:hAnsi="Times New Roman"/>
          <w:szCs w:val="24"/>
        </w:rPr>
        <w:t xml:space="preserve">  Working with the </w:t>
      </w:r>
      <w:r>
        <w:rPr>
          <w:rFonts w:ascii="Times New Roman" w:hAnsi="Times New Roman"/>
          <w:szCs w:val="24"/>
        </w:rPr>
        <w:t>m</w:t>
      </w:r>
      <w:r w:rsidRPr="00552489">
        <w:rPr>
          <w:rFonts w:ascii="Times New Roman" w:hAnsi="Times New Roman"/>
          <w:szCs w:val="24"/>
        </w:rPr>
        <w:t xml:space="preserve">entor </w:t>
      </w:r>
      <w:r>
        <w:rPr>
          <w:rFonts w:ascii="Times New Roman" w:hAnsi="Times New Roman"/>
          <w:szCs w:val="24"/>
        </w:rPr>
        <w:t>t</w:t>
      </w:r>
      <w:r w:rsidRPr="00552489">
        <w:rPr>
          <w:rFonts w:ascii="Times New Roman" w:hAnsi="Times New Roman"/>
          <w:szCs w:val="24"/>
        </w:rPr>
        <w:t>eacher</w:t>
      </w:r>
      <w:r>
        <w:rPr>
          <w:rFonts w:ascii="Times New Roman" w:hAnsi="Times New Roman"/>
          <w:szCs w:val="24"/>
        </w:rPr>
        <w:t>s</w:t>
      </w:r>
      <w:r w:rsidRPr="00552489">
        <w:rPr>
          <w:rFonts w:ascii="Times New Roman" w:hAnsi="Times New Roman"/>
          <w:szCs w:val="24"/>
        </w:rPr>
        <w:t xml:space="preserve"> to improve teaching.</w:t>
      </w:r>
    </w:p>
    <w:p w:rsidR="00C90CC9" w:rsidRPr="00552489" w:rsidRDefault="00C90CC9" w:rsidP="00C90CC9">
      <w:pPr>
        <w:numPr>
          <w:ilvl w:val="0"/>
          <w:numId w:val="34"/>
        </w:numPr>
        <w:rPr>
          <w:rFonts w:ascii="Times New Roman" w:hAnsi="Times New Roman"/>
          <w:szCs w:val="24"/>
        </w:rPr>
      </w:pPr>
      <w:r w:rsidRPr="00552489">
        <w:rPr>
          <w:rFonts w:ascii="Times New Roman" w:hAnsi="Times New Roman"/>
          <w:szCs w:val="24"/>
        </w:rPr>
        <w:t>Implementing a cognitive coaching program.</w:t>
      </w:r>
    </w:p>
    <w:p w:rsidR="00C90CC9" w:rsidRPr="00552489" w:rsidRDefault="00C90CC9" w:rsidP="00C90CC9">
      <w:pPr>
        <w:numPr>
          <w:ilvl w:val="0"/>
          <w:numId w:val="34"/>
        </w:numPr>
        <w:rPr>
          <w:rFonts w:ascii="Times New Roman" w:hAnsi="Times New Roman"/>
          <w:szCs w:val="24"/>
        </w:rPr>
      </w:pPr>
      <w:r w:rsidRPr="00552489">
        <w:rPr>
          <w:rFonts w:ascii="Times New Roman" w:hAnsi="Times New Roman"/>
          <w:szCs w:val="24"/>
        </w:rPr>
        <w:t>Working with the leaders of a professional organization to help it become more responsive to its members.</w:t>
      </w:r>
    </w:p>
    <w:p w:rsidR="00C90CC9" w:rsidRPr="00552489" w:rsidRDefault="00C90CC9" w:rsidP="00C90CC9">
      <w:pPr>
        <w:numPr>
          <w:ilvl w:val="0"/>
          <w:numId w:val="34"/>
        </w:numPr>
        <w:rPr>
          <w:rFonts w:ascii="Times New Roman" w:hAnsi="Times New Roman"/>
          <w:szCs w:val="24"/>
        </w:rPr>
      </w:pPr>
      <w:r w:rsidRPr="00552489">
        <w:rPr>
          <w:rFonts w:ascii="Times New Roman" w:hAnsi="Times New Roman"/>
          <w:szCs w:val="24"/>
        </w:rPr>
        <w:t>Using focus groups to assess parental expectations of your school.</w:t>
      </w:r>
    </w:p>
    <w:p w:rsidR="00C90CC9" w:rsidRPr="00552489" w:rsidRDefault="00C90CC9" w:rsidP="00C90CC9">
      <w:pPr>
        <w:numPr>
          <w:ilvl w:val="0"/>
          <w:numId w:val="34"/>
        </w:numPr>
        <w:rPr>
          <w:rFonts w:ascii="Times New Roman" w:hAnsi="Times New Roman"/>
          <w:szCs w:val="24"/>
        </w:rPr>
      </w:pPr>
      <w:r w:rsidRPr="00552489">
        <w:rPr>
          <w:rFonts w:ascii="Times New Roman" w:hAnsi="Times New Roman"/>
          <w:szCs w:val="24"/>
        </w:rPr>
        <w:t>Developing and implementing a study to assess whether or not there is any racial disparity in school discipline practices at your site.</w:t>
      </w:r>
    </w:p>
    <w:p w:rsidR="00C90CC9" w:rsidRPr="00552489" w:rsidRDefault="00C90CC9" w:rsidP="00C90CC9">
      <w:pPr>
        <w:widowControl w:val="0"/>
        <w:numPr>
          <w:ilvl w:val="0"/>
          <w:numId w:val="34"/>
        </w:numPr>
        <w:tabs>
          <w:tab w:val="left" w:pos="90"/>
        </w:tabs>
        <w:autoSpaceDE w:val="0"/>
        <w:autoSpaceDN w:val="0"/>
        <w:adjustRightInd w:val="0"/>
        <w:rPr>
          <w:rFonts w:ascii="Times New Roman" w:hAnsi="Times New Roman"/>
          <w:szCs w:val="24"/>
        </w:rPr>
      </w:pPr>
      <w:r w:rsidRPr="00552489">
        <w:rPr>
          <w:rFonts w:ascii="Times New Roman" w:hAnsi="Times New Roman"/>
          <w:szCs w:val="24"/>
        </w:rPr>
        <w:t>Assist teachers in applying effective methods and strategies for using educational technology in a variety of authentic educational settings.</w:t>
      </w:r>
      <w:r w:rsidRPr="00552489">
        <w:rPr>
          <w:rFonts w:ascii="Times New Roman" w:hAnsi="Times New Roman"/>
          <w:szCs w:val="24"/>
        </w:rPr>
        <w:tab/>
      </w:r>
    </w:p>
    <w:p w:rsidR="00C90CC9" w:rsidRPr="00552489" w:rsidRDefault="00C90CC9" w:rsidP="00C90CC9">
      <w:pPr>
        <w:widowControl w:val="0"/>
        <w:numPr>
          <w:ilvl w:val="0"/>
          <w:numId w:val="34"/>
        </w:numPr>
        <w:tabs>
          <w:tab w:val="left" w:pos="90"/>
        </w:tabs>
        <w:autoSpaceDE w:val="0"/>
        <w:autoSpaceDN w:val="0"/>
        <w:adjustRightInd w:val="0"/>
        <w:rPr>
          <w:rFonts w:ascii="Times New Roman" w:hAnsi="Times New Roman"/>
          <w:szCs w:val="24"/>
        </w:rPr>
      </w:pPr>
      <w:r w:rsidRPr="00552489">
        <w:rPr>
          <w:rFonts w:ascii="Times New Roman" w:hAnsi="Times New Roman"/>
          <w:szCs w:val="24"/>
        </w:rPr>
        <w:t>Creating and heading an advisory board to address the achievement gap as it relates to diverse populations.</w:t>
      </w:r>
    </w:p>
    <w:p w:rsidR="00C90CC9" w:rsidRDefault="00C90CC9" w:rsidP="00C90CC9">
      <w:pPr>
        <w:widowControl w:val="0"/>
        <w:numPr>
          <w:ilvl w:val="0"/>
          <w:numId w:val="34"/>
        </w:numPr>
        <w:tabs>
          <w:tab w:val="left" w:pos="90"/>
        </w:tabs>
        <w:autoSpaceDE w:val="0"/>
        <w:autoSpaceDN w:val="0"/>
        <w:adjustRightInd w:val="0"/>
        <w:rPr>
          <w:rFonts w:ascii="Times New Roman" w:hAnsi="Times New Roman"/>
          <w:szCs w:val="24"/>
        </w:rPr>
      </w:pPr>
      <w:r w:rsidRPr="00552489">
        <w:rPr>
          <w:rFonts w:ascii="Times New Roman" w:hAnsi="Times New Roman"/>
          <w:szCs w:val="24"/>
        </w:rPr>
        <w:t>Working to help develop and implement a school improvement plan.</w:t>
      </w:r>
    </w:p>
    <w:p w:rsidR="00C90CC9" w:rsidRDefault="00C90CC9" w:rsidP="00C90CC9">
      <w:pPr>
        <w:widowControl w:val="0"/>
        <w:tabs>
          <w:tab w:val="left" w:pos="90"/>
        </w:tabs>
        <w:autoSpaceDE w:val="0"/>
        <w:autoSpaceDN w:val="0"/>
        <w:adjustRightInd w:val="0"/>
        <w:rPr>
          <w:rFonts w:ascii="Times New Roman" w:hAnsi="Times New Roman"/>
          <w:szCs w:val="24"/>
        </w:rPr>
      </w:pPr>
    </w:p>
    <w:p w:rsidR="00C90CC9" w:rsidRPr="002A35B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i/>
          <w:szCs w:val="24"/>
          <w:u w:val="single"/>
        </w:rPr>
      </w:pPr>
      <w:r w:rsidRPr="002A35B9">
        <w:rPr>
          <w:rFonts w:ascii="Times New Roman" w:hAnsi="Times New Roman"/>
          <w:i/>
          <w:szCs w:val="24"/>
          <w:u w:val="single"/>
        </w:rPr>
        <w:t>Research Professional Practice Projects</w:t>
      </w:r>
    </w:p>
    <w:p w:rsidR="00C90CC9" w:rsidRPr="0055248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p>
    <w:p w:rsidR="00C90CC9" w:rsidRPr="0055248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Pr>
          <w:rFonts w:ascii="Times New Roman" w:hAnsi="Times New Roman"/>
          <w:szCs w:val="24"/>
        </w:rPr>
        <w:t>The purpose of a research professional practice project</w:t>
      </w:r>
      <w:r w:rsidRPr="00552489">
        <w:rPr>
          <w:rFonts w:ascii="Times New Roman" w:hAnsi="Times New Roman"/>
          <w:szCs w:val="24"/>
        </w:rPr>
        <w:t xml:space="preserve"> is to provide doctoral students opportunities to put theories</w:t>
      </w:r>
      <w:r>
        <w:rPr>
          <w:rFonts w:ascii="Times New Roman" w:hAnsi="Times New Roman"/>
          <w:szCs w:val="24"/>
        </w:rPr>
        <w:t>, designs, and methods</w:t>
      </w:r>
      <w:r w:rsidRPr="00552489">
        <w:rPr>
          <w:rFonts w:ascii="Times New Roman" w:hAnsi="Times New Roman"/>
          <w:szCs w:val="24"/>
        </w:rPr>
        <w:t xml:space="preserve"> of </w:t>
      </w:r>
      <w:r>
        <w:rPr>
          <w:rFonts w:ascii="Times New Roman" w:hAnsi="Times New Roman"/>
          <w:szCs w:val="24"/>
        </w:rPr>
        <w:t>research into practice.  Research</w:t>
      </w:r>
      <w:r w:rsidRPr="00552489">
        <w:rPr>
          <w:rFonts w:ascii="Times New Roman" w:hAnsi="Times New Roman"/>
          <w:szCs w:val="24"/>
        </w:rPr>
        <w:t xml:space="preserve"> </w:t>
      </w:r>
      <w:r>
        <w:rPr>
          <w:rFonts w:ascii="Times New Roman" w:hAnsi="Times New Roman"/>
          <w:szCs w:val="24"/>
        </w:rPr>
        <w:t>professional practice projects</w:t>
      </w:r>
      <w:r w:rsidRPr="00552489">
        <w:rPr>
          <w:rFonts w:ascii="Times New Roman" w:hAnsi="Times New Roman"/>
          <w:szCs w:val="24"/>
        </w:rPr>
        <w:t xml:space="preserve"> should be focused on developing skills for </w:t>
      </w:r>
      <w:r>
        <w:rPr>
          <w:rFonts w:ascii="Times New Roman" w:hAnsi="Times New Roman"/>
          <w:szCs w:val="24"/>
        </w:rPr>
        <w:t xml:space="preserve">designing research projects, as well as collecting, analyzing, and reporting data regarding education and teacher education issues. </w:t>
      </w:r>
      <w:r w:rsidRPr="00552489">
        <w:rPr>
          <w:rFonts w:ascii="Times New Roman" w:hAnsi="Times New Roman"/>
          <w:szCs w:val="24"/>
        </w:rPr>
        <w:t xml:space="preserve"> Sample ideas are listed below:</w:t>
      </w:r>
    </w:p>
    <w:p w:rsidR="00C90CC9" w:rsidRPr="00552489" w:rsidRDefault="00C90CC9" w:rsidP="00C90C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p>
    <w:p w:rsidR="00C90CC9" w:rsidRPr="00552489" w:rsidRDefault="00C90CC9" w:rsidP="00C90CC9">
      <w:pPr>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sidRPr="00552489">
        <w:rPr>
          <w:rFonts w:ascii="Times New Roman" w:hAnsi="Times New Roman"/>
          <w:szCs w:val="24"/>
        </w:rPr>
        <w:t xml:space="preserve">  Working with other educational leaders to de</w:t>
      </w:r>
      <w:r>
        <w:rPr>
          <w:rFonts w:ascii="Times New Roman" w:hAnsi="Times New Roman"/>
          <w:szCs w:val="24"/>
        </w:rPr>
        <w:t>velop and implement a research design regarding in an educational environment</w:t>
      </w:r>
      <w:r w:rsidRPr="00552489">
        <w:rPr>
          <w:rFonts w:ascii="Times New Roman" w:hAnsi="Times New Roman"/>
          <w:szCs w:val="24"/>
        </w:rPr>
        <w:t>.</w:t>
      </w:r>
    </w:p>
    <w:p w:rsidR="00C90CC9" w:rsidRPr="00552489" w:rsidRDefault="00C90CC9" w:rsidP="00C90CC9">
      <w:pPr>
        <w:widowControl w:val="0"/>
        <w:numPr>
          <w:ilvl w:val="0"/>
          <w:numId w:val="3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Cs w:val="24"/>
        </w:rPr>
      </w:pPr>
      <w:r w:rsidRPr="00552489">
        <w:rPr>
          <w:rFonts w:ascii="Times New Roman" w:hAnsi="Times New Roman"/>
          <w:szCs w:val="24"/>
        </w:rPr>
        <w:t xml:space="preserve">  Working with the </w:t>
      </w:r>
      <w:r>
        <w:rPr>
          <w:rFonts w:ascii="Times New Roman" w:hAnsi="Times New Roman"/>
          <w:szCs w:val="24"/>
        </w:rPr>
        <w:t>m</w:t>
      </w:r>
      <w:r w:rsidRPr="00552489">
        <w:rPr>
          <w:rFonts w:ascii="Times New Roman" w:hAnsi="Times New Roman"/>
          <w:szCs w:val="24"/>
        </w:rPr>
        <w:t>entor</w:t>
      </w:r>
      <w:r>
        <w:rPr>
          <w:rFonts w:ascii="Times New Roman" w:hAnsi="Times New Roman"/>
          <w:szCs w:val="24"/>
        </w:rPr>
        <w:t>s and agencies to conduct a research project.</w:t>
      </w:r>
    </w:p>
    <w:p w:rsidR="00C90CC9" w:rsidRDefault="00C90CC9" w:rsidP="00C90CC9">
      <w:pPr>
        <w:numPr>
          <w:ilvl w:val="0"/>
          <w:numId w:val="34"/>
        </w:numPr>
        <w:rPr>
          <w:rFonts w:ascii="Times New Roman" w:hAnsi="Times New Roman"/>
          <w:szCs w:val="24"/>
        </w:rPr>
      </w:pPr>
      <w:r w:rsidRPr="00552489">
        <w:rPr>
          <w:rFonts w:ascii="Times New Roman" w:hAnsi="Times New Roman"/>
          <w:szCs w:val="24"/>
        </w:rPr>
        <w:t xml:space="preserve">Implementing a </w:t>
      </w:r>
      <w:r>
        <w:rPr>
          <w:rFonts w:ascii="Times New Roman" w:hAnsi="Times New Roman"/>
          <w:szCs w:val="24"/>
        </w:rPr>
        <w:t>data collection protocol</w:t>
      </w:r>
    </w:p>
    <w:p w:rsidR="00C90CC9" w:rsidRDefault="00C90CC9" w:rsidP="00C90CC9">
      <w:pPr>
        <w:numPr>
          <w:ilvl w:val="0"/>
          <w:numId w:val="34"/>
        </w:numPr>
        <w:rPr>
          <w:rFonts w:ascii="Times New Roman" w:hAnsi="Times New Roman"/>
          <w:szCs w:val="24"/>
        </w:rPr>
      </w:pPr>
      <w:r>
        <w:rPr>
          <w:rFonts w:ascii="Times New Roman" w:hAnsi="Times New Roman"/>
          <w:szCs w:val="24"/>
        </w:rPr>
        <w:t xml:space="preserve">Completing IRB proposal </w:t>
      </w:r>
    </w:p>
    <w:p w:rsidR="00C90CC9" w:rsidRDefault="00C90CC9" w:rsidP="00C90CC9">
      <w:pPr>
        <w:numPr>
          <w:ilvl w:val="0"/>
          <w:numId w:val="34"/>
        </w:numPr>
        <w:rPr>
          <w:rFonts w:ascii="Times New Roman" w:hAnsi="Times New Roman"/>
          <w:szCs w:val="24"/>
        </w:rPr>
      </w:pPr>
      <w:r>
        <w:rPr>
          <w:rFonts w:ascii="Times New Roman" w:hAnsi="Times New Roman"/>
          <w:szCs w:val="24"/>
        </w:rPr>
        <w:t>Completing statistical analysis of quantitative data</w:t>
      </w:r>
    </w:p>
    <w:p w:rsidR="00C90CC9" w:rsidRDefault="00C90CC9" w:rsidP="00C90CC9">
      <w:pPr>
        <w:numPr>
          <w:ilvl w:val="0"/>
          <w:numId w:val="34"/>
        </w:numPr>
        <w:rPr>
          <w:rFonts w:ascii="Times New Roman" w:hAnsi="Times New Roman"/>
          <w:szCs w:val="24"/>
        </w:rPr>
      </w:pPr>
      <w:r>
        <w:rPr>
          <w:rFonts w:ascii="Times New Roman" w:hAnsi="Times New Roman"/>
          <w:szCs w:val="24"/>
        </w:rPr>
        <w:t>Completing qualitative analysis of observational, videotaped, or interview data</w:t>
      </w:r>
    </w:p>
    <w:p w:rsidR="00C90CC9" w:rsidRDefault="00C90CC9" w:rsidP="00C90CC9">
      <w:pPr>
        <w:numPr>
          <w:ilvl w:val="0"/>
          <w:numId w:val="34"/>
        </w:numPr>
        <w:rPr>
          <w:rFonts w:ascii="Times New Roman" w:hAnsi="Times New Roman"/>
          <w:szCs w:val="24"/>
        </w:rPr>
      </w:pPr>
      <w:r>
        <w:rPr>
          <w:rFonts w:ascii="Times New Roman" w:hAnsi="Times New Roman"/>
          <w:szCs w:val="24"/>
        </w:rPr>
        <w:t>Preparing data for reports</w:t>
      </w:r>
    </w:p>
    <w:p w:rsidR="00C90CC9" w:rsidRDefault="00C90CC9" w:rsidP="00C90CC9">
      <w:pPr>
        <w:numPr>
          <w:ilvl w:val="0"/>
          <w:numId w:val="34"/>
        </w:numPr>
        <w:rPr>
          <w:rFonts w:ascii="Times New Roman" w:hAnsi="Times New Roman"/>
          <w:szCs w:val="24"/>
        </w:rPr>
      </w:pPr>
      <w:r>
        <w:rPr>
          <w:rFonts w:ascii="Times New Roman" w:hAnsi="Times New Roman"/>
          <w:szCs w:val="24"/>
        </w:rPr>
        <w:t>Preparing data for presentations at professional meetings</w:t>
      </w:r>
    </w:p>
    <w:p w:rsidR="00C90CC9" w:rsidRPr="00552489" w:rsidRDefault="00C90CC9" w:rsidP="00C90CC9">
      <w:pPr>
        <w:numPr>
          <w:ilvl w:val="0"/>
          <w:numId w:val="34"/>
        </w:numPr>
        <w:rPr>
          <w:rFonts w:ascii="Times New Roman" w:hAnsi="Times New Roman"/>
          <w:szCs w:val="24"/>
        </w:rPr>
      </w:pPr>
      <w:r w:rsidRPr="00552489">
        <w:rPr>
          <w:rFonts w:ascii="Times New Roman" w:hAnsi="Times New Roman"/>
          <w:szCs w:val="24"/>
        </w:rPr>
        <w:t xml:space="preserve">Developing and implementing a study </w:t>
      </w:r>
      <w:r>
        <w:rPr>
          <w:rFonts w:ascii="Times New Roman" w:hAnsi="Times New Roman"/>
          <w:szCs w:val="24"/>
        </w:rPr>
        <w:t>plan</w:t>
      </w:r>
    </w:p>
    <w:p w:rsidR="00C90CC9" w:rsidRDefault="00C90CC9" w:rsidP="00C90CC9">
      <w:pPr>
        <w:jc w:val="both"/>
        <w:rPr>
          <w:rFonts w:ascii="Times New Roman" w:hAnsi="Times New Roman"/>
          <w:i/>
          <w:szCs w:val="24"/>
        </w:rPr>
      </w:pPr>
    </w:p>
    <w:p w:rsidR="00C90CC9" w:rsidRPr="002A35B9" w:rsidRDefault="00C90CC9" w:rsidP="00C90CC9">
      <w:pPr>
        <w:rPr>
          <w:rFonts w:ascii="Times New Roman" w:hAnsi="Times New Roman"/>
          <w:szCs w:val="24"/>
          <w:u w:val="single"/>
        </w:rPr>
      </w:pPr>
      <w:r w:rsidRPr="002A35B9">
        <w:rPr>
          <w:rFonts w:ascii="Times New Roman" w:hAnsi="Times New Roman"/>
          <w:szCs w:val="24"/>
          <w:u w:val="single"/>
        </w:rPr>
        <w:t>Professional Practice Project Report</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sidRPr="00552489">
        <w:rPr>
          <w:rFonts w:ascii="Times New Roman" w:hAnsi="Times New Roman"/>
          <w:szCs w:val="24"/>
        </w:rPr>
        <w:t xml:space="preserve">A detailed written summary of </w:t>
      </w:r>
      <w:r>
        <w:rPr>
          <w:rFonts w:ascii="Times New Roman" w:hAnsi="Times New Roman"/>
          <w:szCs w:val="24"/>
        </w:rPr>
        <w:t>professional practice project</w:t>
      </w:r>
      <w:r w:rsidRPr="00552489">
        <w:rPr>
          <w:rFonts w:ascii="Times New Roman" w:hAnsi="Times New Roman"/>
          <w:szCs w:val="24"/>
        </w:rPr>
        <w:t xml:space="preserve"> activities is to be prepared by the student following the completion of the </w:t>
      </w:r>
      <w:r>
        <w:rPr>
          <w:rFonts w:ascii="Times New Roman" w:hAnsi="Times New Roman"/>
          <w:szCs w:val="24"/>
        </w:rPr>
        <w:t>project</w:t>
      </w:r>
      <w:r w:rsidRPr="00552489">
        <w:rPr>
          <w:rFonts w:ascii="Times New Roman" w:hAnsi="Times New Roman"/>
          <w:szCs w:val="24"/>
        </w:rPr>
        <w:t xml:space="preserve"> and submitted to the faculty supervisor</w:t>
      </w:r>
      <w:r>
        <w:rPr>
          <w:rFonts w:ascii="Times New Roman" w:hAnsi="Times New Roman"/>
          <w:szCs w:val="24"/>
        </w:rPr>
        <w:t>.  The report should:</w:t>
      </w:r>
      <w:r w:rsidRPr="005D0033">
        <w:rPr>
          <w:rFonts w:ascii="Times New Roman" w:hAnsi="Times New Roman"/>
          <w:szCs w:val="24"/>
        </w:rPr>
        <w:t xml:space="preserve"> </w:t>
      </w:r>
    </w:p>
    <w:p w:rsidR="00C90CC9" w:rsidRDefault="00C90CC9" w:rsidP="00C90CC9">
      <w:pPr>
        <w:rPr>
          <w:rFonts w:ascii="Times New Roman" w:hAnsi="Times New Roman"/>
          <w:szCs w:val="24"/>
        </w:rPr>
      </w:pPr>
    </w:p>
    <w:p w:rsidR="00C90CC9" w:rsidRDefault="00C90CC9" w:rsidP="00C90CC9">
      <w:pPr>
        <w:numPr>
          <w:ilvl w:val="0"/>
          <w:numId w:val="37"/>
        </w:numPr>
        <w:rPr>
          <w:rFonts w:ascii="Times New Roman" w:hAnsi="Times New Roman"/>
          <w:szCs w:val="24"/>
        </w:rPr>
      </w:pPr>
      <w:r>
        <w:rPr>
          <w:rFonts w:ascii="Times New Roman" w:hAnsi="Times New Roman"/>
          <w:szCs w:val="24"/>
        </w:rPr>
        <w:t>Describe the scope and content of the professional practice project.</w:t>
      </w:r>
    </w:p>
    <w:p w:rsidR="00C90CC9" w:rsidRDefault="00C90CC9" w:rsidP="00C90CC9">
      <w:pPr>
        <w:numPr>
          <w:ilvl w:val="0"/>
          <w:numId w:val="37"/>
        </w:numPr>
        <w:rPr>
          <w:rFonts w:ascii="Times New Roman" w:hAnsi="Times New Roman"/>
          <w:szCs w:val="24"/>
        </w:rPr>
      </w:pPr>
      <w:r>
        <w:rPr>
          <w:rFonts w:ascii="Times New Roman" w:hAnsi="Times New Roman"/>
          <w:szCs w:val="24"/>
        </w:rPr>
        <w:t>Describe the degree to which the planned goals/outcomes for the professional practice project experience were accomplished.</w:t>
      </w:r>
    </w:p>
    <w:p w:rsidR="00C90CC9" w:rsidRDefault="00C90CC9" w:rsidP="00C90CC9">
      <w:pPr>
        <w:numPr>
          <w:ilvl w:val="0"/>
          <w:numId w:val="37"/>
        </w:numPr>
        <w:rPr>
          <w:rFonts w:ascii="Times New Roman" w:hAnsi="Times New Roman"/>
          <w:szCs w:val="24"/>
        </w:rPr>
      </w:pPr>
      <w:r>
        <w:rPr>
          <w:rFonts w:ascii="Times New Roman" w:hAnsi="Times New Roman"/>
          <w:szCs w:val="24"/>
        </w:rPr>
        <w:t>Analyze how the professional practice project has extended skills and/or knowledge related to program standards.</w:t>
      </w:r>
    </w:p>
    <w:p w:rsidR="00C90CC9" w:rsidRDefault="00C90CC9" w:rsidP="00C90CC9">
      <w:pPr>
        <w:numPr>
          <w:ilvl w:val="0"/>
          <w:numId w:val="37"/>
        </w:numPr>
        <w:rPr>
          <w:rFonts w:ascii="Times New Roman" w:hAnsi="Times New Roman"/>
          <w:szCs w:val="24"/>
        </w:rPr>
      </w:pPr>
      <w:r>
        <w:rPr>
          <w:rFonts w:ascii="Times New Roman" w:hAnsi="Times New Roman"/>
          <w:szCs w:val="24"/>
        </w:rPr>
        <w:t>Describe and analyze the challenges in meeting the professional practice project planned goals/outcomes and timeline.</w:t>
      </w:r>
    </w:p>
    <w:p w:rsidR="00C90CC9" w:rsidRDefault="00C90CC9" w:rsidP="00C90CC9">
      <w:pPr>
        <w:numPr>
          <w:ilvl w:val="0"/>
          <w:numId w:val="37"/>
        </w:numPr>
        <w:rPr>
          <w:rFonts w:ascii="Times New Roman" w:hAnsi="Times New Roman"/>
          <w:szCs w:val="24"/>
        </w:rPr>
      </w:pPr>
      <w:r>
        <w:rPr>
          <w:rFonts w:ascii="Times New Roman" w:hAnsi="Times New Roman"/>
          <w:szCs w:val="24"/>
        </w:rPr>
        <w:t xml:space="preserve">Describe the process and results of the supervision </w:t>
      </w:r>
      <w:proofErr w:type="gramStart"/>
      <w:r>
        <w:rPr>
          <w:rFonts w:ascii="Times New Roman" w:hAnsi="Times New Roman"/>
          <w:szCs w:val="24"/>
        </w:rPr>
        <w:t>of  professional</w:t>
      </w:r>
      <w:proofErr w:type="gramEnd"/>
      <w:r>
        <w:rPr>
          <w:rFonts w:ascii="Times New Roman" w:hAnsi="Times New Roman"/>
          <w:szCs w:val="24"/>
        </w:rPr>
        <w:t xml:space="preserve"> practice experience.</w:t>
      </w:r>
    </w:p>
    <w:p w:rsidR="00C90CC9" w:rsidRPr="002B22DD" w:rsidRDefault="00C90CC9" w:rsidP="00C90CC9">
      <w:pPr>
        <w:jc w:val="center"/>
        <w:rPr>
          <w:rFonts w:ascii="Times New Roman" w:hAnsi="Times New Roman"/>
          <w:b/>
          <w:sz w:val="28"/>
          <w:szCs w:val="24"/>
        </w:rPr>
      </w:pPr>
      <w:r>
        <w:rPr>
          <w:rFonts w:ascii="Times New Roman" w:hAnsi="Times New Roman"/>
          <w:szCs w:val="24"/>
        </w:rPr>
        <w:br w:type="page"/>
      </w:r>
      <w:r>
        <w:rPr>
          <w:rFonts w:ascii="Times New Roman" w:hAnsi="Times New Roman"/>
          <w:b/>
          <w:sz w:val="28"/>
          <w:szCs w:val="24"/>
        </w:rPr>
        <w:lastRenderedPageBreak/>
        <w:t>Professional Practice Project</w:t>
      </w:r>
      <w:r w:rsidRPr="002B22DD">
        <w:rPr>
          <w:rFonts w:ascii="Times New Roman" w:hAnsi="Times New Roman"/>
          <w:b/>
          <w:sz w:val="28"/>
          <w:szCs w:val="24"/>
        </w:rPr>
        <w:t xml:space="preserve"> Proposal Form</w:t>
      </w:r>
    </w:p>
    <w:p w:rsidR="00C90CC9" w:rsidRPr="002B22DD" w:rsidRDefault="00C90CC9" w:rsidP="00C90CC9">
      <w:pPr>
        <w:jc w:val="center"/>
        <w:rPr>
          <w:rFonts w:ascii="Times New Roman" w:hAnsi="Times New Roman"/>
          <w:b/>
          <w:sz w:val="28"/>
          <w:szCs w:val="24"/>
        </w:rPr>
      </w:pPr>
      <w:r w:rsidRPr="002B22DD">
        <w:rPr>
          <w:rFonts w:ascii="Times New Roman" w:hAnsi="Times New Roman"/>
          <w:b/>
          <w:sz w:val="28"/>
          <w:szCs w:val="24"/>
        </w:rPr>
        <w:t>C&amp;I 598 – Professional Practice</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Pr>
          <w:rFonts w:ascii="Times New Roman" w:hAnsi="Times New Roman"/>
          <w:szCs w:val="24"/>
        </w:rPr>
        <w:t>Date________________________</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Pr>
          <w:rFonts w:ascii="Times New Roman" w:hAnsi="Times New Roman"/>
          <w:szCs w:val="24"/>
        </w:rPr>
        <w:t>Name_________________________________________________UID____________________</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Pr>
          <w:rFonts w:ascii="Times New Roman" w:hAnsi="Times New Roman"/>
          <w:szCs w:val="24"/>
        </w:rPr>
        <w:t>Home Address_______________________________________________________________________</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Pr>
          <w:rFonts w:ascii="Times New Roman" w:hAnsi="Times New Roman"/>
          <w:szCs w:val="24"/>
        </w:rPr>
        <w:t>______________________________________________________________________________</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Pr>
          <w:rFonts w:ascii="Times New Roman" w:hAnsi="Times New Roman"/>
          <w:szCs w:val="24"/>
        </w:rPr>
        <w:t>Phone Numbers – Home ______________________ Project Site _______________________</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Pr>
          <w:rFonts w:ascii="Times New Roman" w:hAnsi="Times New Roman"/>
          <w:szCs w:val="24"/>
        </w:rPr>
        <w:t xml:space="preserve">Email </w:t>
      </w:r>
      <w:proofErr w:type="gramStart"/>
      <w:r>
        <w:rPr>
          <w:rFonts w:ascii="Times New Roman" w:hAnsi="Times New Roman"/>
          <w:szCs w:val="24"/>
        </w:rPr>
        <w:t>Address(</w:t>
      </w:r>
      <w:proofErr w:type="spellStart"/>
      <w:proofErr w:type="gramEnd"/>
      <w:r>
        <w:rPr>
          <w:rFonts w:ascii="Times New Roman" w:hAnsi="Times New Roman"/>
          <w:szCs w:val="24"/>
        </w:rPr>
        <w:t>es</w:t>
      </w:r>
      <w:proofErr w:type="spellEnd"/>
      <w:r>
        <w:rPr>
          <w:rFonts w:ascii="Times New Roman" w:hAnsi="Times New Roman"/>
          <w:szCs w:val="24"/>
        </w:rPr>
        <w:t>) ______________________________________________________________</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Pr>
          <w:rFonts w:ascii="Times New Roman" w:hAnsi="Times New Roman"/>
          <w:szCs w:val="24"/>
        </w:rPr>
        <w:t>Proposed Dates for Professional Practice Project_______________________________________</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Pr>
          <w:rFonts w:ascii="Times New Roman" w:hAnsi="Times New Roman"/>
          <w:szCs w:val="24"/>
        </w:rPr>
        <w:t>Professional Practice Project Site___________________________________________________</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Pr>
          <w:rFonts w:ascii="Times New Roman" w:hAnsi="Times New Roman"/>
          <w:szCs w:val="24"/>
        </w:rPr>
        <w:t>Professional Practice Project Address_______________________________________________</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Pr>
          <w:rFonts w:ascii="Times New Roman" w:hAnsi="Times New Roman"/>
          <w:szCs w:val="24"/>
        </w:rPr>
        <w:t>______________________________________________________________________________</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Pr>
          <w:rFonts w:ascii="Times New Roman" w:hAnsi="Times New Roman"/>
          <w:szCs w:val="24"/>
        </w:rPr>
        <w:t>Professional Practice Project Mentor________________________________________________</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Pr>
          <w:rFonts w:ascii="Times New Roman" w:hAnsi="Times New Roman"/>
          <w:szCs w:val="24"/>
        </w:rPr>
        <w:t>Advisor/Dissertation Committee Chairperson_________________________________________</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Pr>
          <w:rFonts w:ascii="Times New Roman" w:hAnsi="Times New Roman"/>
          <w:szCs w:val="24"/>
        </w:rPr>
        <w:t>Professional Practice Health Insurance Form is o</w:t>
      </w:r>
      <w:r w:rsidR="006F3A12">
        <w:rPr>
          <w:rFonts w:ascii="Times New Roman" w:hAnsi="Times New Roman"/>
          <w:szCs w:val="24"/>
        </w:rPr>
        <w:t xml:space="preserve">n file and attached:  </w:t>
      </w:r>
      <w:proofErr w:type="spellStart"/>
      <w:r w:rsidR="006F3A12">
        <w:rPr>
          <w:rFonts w:ascii="Times New Roman" w:hAnsi="Times New Roman"/>
          <w:szCs w:val="24"/>
        </w:rPr>
        <w:t>Yes______</w:t>
      </w:r>
      <w:r>
        <w:rPr>
          <w:rFonts w:ascii="Times New Roman" w:hAnsi="Times New Roman"/>
          <w:szCs w:val="24"/>
        </w:rPr>
        <w:t>No</w:t>
      </w:r>
      <w:proofErr w:type="spellEnd"/>
      <w:r>
        <w:rPr>
          <w:rFonts w:ascii="Times New Roman" w:hAnsi="Times New Roman"/>
          <w:szCs w:val="24"/>
        </w:rPr>
        <w:t xml:space="preserve"> _______</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Pr>
          <w:rFonts w:ascii="Times New Roman" w:hAnsi="Times New Roman"/>
          <w:szCs w:val="24"/>
        </w:rPr>
        <w:t>Please address (on a separate page) the following items:</w:t>
      </w:r>
    </w:p>
    <w:p w:rsidR="00C90CC9" w:rsidRDefault="00C90CC9" w:rsidP="00C90CC9">
      <w:pPr>
        <w:rPr>
          <w:rFonts w:ascii="Times New Roman" w:hAnsi="Times New Roman"/>
          <w:szCs w:val="24"/>
        </w:rPr>
      </w:pPr>
    </w:p>
    <w:p w:rsidR="00C90CC9" w:rsidRDefault="00C90CC9" w:rsidP="00C90CC9">
      <w:pPr>
        <w:numPr>
          <w:ilvl w:val="0"/>
          <w:numId w:val="38"/>
        </w:numPr>
        <w:rPr>
          <w:rFonts w:ascii="Times New Roman" w:hAnsi="Times New Roman"/>
          <w:szCs w:val="24"/>
        </w:rPr>
      </w:pPr>
      <w:r>
        <w:rPr>
          <w:rFonts w:ascii="Times New Roman" w:hAnsi="Times New Roman"/>
          <w:szCs w:val="24"/>
        </w:rPr>
        <w:t>Describe the goals/planned outcomes for the professional practice project experience</w:t>
      </w:r>
    </w:p>
    <w:p w:rsidR="00C90CC9" w:rsidRDefault="00C90CC9" w:rsidP="00C90CC9">
      <w:pPr>
        <w:numPr>
          <w:ilvl w:val="0"/>
          <w:numId w:val="38"/>
        </w:numPr>
        <w:rPr>
          <w:rFonts w:ascii="Times New Roman" w:hAnsi="Times New Roman"/>
          <w:szCs w:val="24"/>
        </w:rPr>
      </w:pPr>
      <w:r>
        <w:rPr>
          <w:rFonts w:ascii="Times New Roman" w:hAnsi="Times New Roman"/>
          <w:szCs w:val="24"/>
        </w:rPr>
        <w:t>Describe how these goals relate to program standards</w:t>
      </w:r>
    </w:p>
    <w:p w:rsidR="00C90CC9" w:rsidRDefault="00C90CC9" w:rsidP="00C90CC9">
      <w:pPr>
        <w:numPr>
          <w:ilvl w:val="0"/>
          <w:numId w:val="38"/>
        </w:numPr>
        <w:rPr>
          <w:rFonts w:ascii="Times New Roman" w:hAnsi="Times New Roman"/>
          <w:szCs w:val="24"/>
        </w:rPr>
      </w:pPr>
      <w:r>
        <w:rPr>
          <w:rFonts w:ascii="Times New Roman" w:hAnsi="Times New Roman"/>
          <w:szCs w:val="24"/>
        </w:rPr>
        <w:t>Describe proposed professional practice project activities</w:t>
      </w:r>
    </w:p>
    <w:p w:rsidR="00C90CC9" w:rsidRDefault="00C90CC9" w:rsidP="00C90CC9">
      <w:pPr>
        <w:numPr>
          <w:ilvl w:val="0"/>
          <w:numId w:val="38"/>
        </w:numPr>
        <w:rPr>
          <w:rFonts w:ascii="Times New Roman" w:hAnsi="Times New Roman"/>
          <w:szCs w:val="24"/>
        </w:rPr>
      </w:pPr>
      <w:r>
        <w:rPr>
          <w:rFonts w:ascii="Times New Roman" w:hAnsi="Times New Roman"/>
          <w:szCs w:val="24"/>
        </w:rPr>
        <w:t>Provide a calendar/timeline of activities for the professional practice project</w:t>
      </w:r>
    </w:p>
    <w:p w:rsidR="00C90CC9" w:rsidRPr="00407CEF" w:rsidRDefault="00C90CC9" w:rsidP="00C90CC9">
      <w:pPr>
        <w:numPr>
          <w:ilvl w:val="0"/>
          <w:numId w:val="38"/>
        </w:numPr>
        <w:rPr>
          <w:rFonts w:ascii="Times New Roman" w:hAnsi="Times New Roman"/>
          <w:szCs w:val="24"/>
        </w:rPr>
      </w:pPr>
      <w:r>
        <w:rPr>
          <w:rFonts w:ascii="Times New Roman" w:hAnsi="Times New Roman"/>
          <w:szCs w:val="24"/>
        </w:rPr>
        <w:t>Provide a statement from your advisor/dissertation committee chairperson regarding the plans for supervision</w:t>
      </w:r>
    </w:p>
    <w:p w:rsidR="00C90CC9" w:rsidRDefault="00C90CC9" w:rsidP="00C90CC9">
      <w:pPr>
        <w:numPr>
          <w:ilvl w:val="0"/>
          <w:numId w:val="38"/>
        </w:numPr>
        <w:rPr>
          <w:rFonts w:ascii="Times New Roman" w:hAnsi="Times New Roman"/>
          <w:szCs w:val="24"/>
        </w:rPr>
      </w:pPr>
      <w:r>
        <w:rPr>
          <w:rFonts w:ascii="Times New Roman" w:hAnsi="Times New Roman"/>
          <w:szCs w:val="24"/>
        </w:rPr>
        <w:t>Describe whether this is a paying or non-paying professional practice project.</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Pr>
          <w:rFonts w:ascii="Times New Roman" w:hAnsi="Times New Roman"/>
          <w:szCs w:val="24"/>
        </w:rPr>
        <w:t>Student signature________________________________________________________________</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Pr>
          <w:rFonts w:ascii="Times New Roman" w:hAnsi="Times New Roman"/>
          <w:szCs w:val="24"/>
        </w:rPr>
        <w:t>Advisor/dissertation chairperson signature ___________________________________________</w:t>
      </w:r>
    </w:p>
    <w:p w:rsidR="00C90CC9" w:rsidRDefault="00C90CC9" w:rsidP="00C90CC9">
      <w:pPr>
        <w:rPr>
          <w:rFonts w:ascii="Times New Roman" w:hAnsi="Times New Roman"/>
          <w:szCs w:val="24"/>
        </w:rPr>
      </w:pPr>
    </w:p>
    <w:p w:rsidR="00C90CC9" w:rsidRDefault="00C90CC9" w:rsidP="00C90CC9">
      <w:pPr>
        <w:rPr>
          <w:rFonts w:ascii="Times New Roman" w:hAnsi="Times New Roman"/>
          <w:szCs w:val="24"/>
        </w:rPr>
      </w:pPr>
      <w:r>
        <w:rPr>
          <w:rFonts w:ascii="Times New Roman" w:hAnsi="Times New Roman"/>
          <w:szCs w:val="24"/>
        </w:rPr>
        <w:t>Program Coordinator approval</w:t>
      </w:r>
      <w:r w:rsidR="00681026">
        <w:rPr>
          <w:rFonts w:ascii="Times New Roman" w:hAnsi="Times New Roman"/>
          <w:szCs w:val="24"/>
        </w:rPr>
        <w:t xml:space="preserve"> </w:t>
      </w:r>
      <w:r>
        <w:rPr>
          <w:rFonts w:ascii="Times New Roman" w:hAnsi="Times New Roman"/>
          <w:szCs w:val="24"/>
        </w:rPr>
        <w:t xml:space="preserve">_____________________________________Date____________ </w:t>
      </w:r>
    </w:p>
    <w:p w:rsidR="00C90CC9" w:rsidRDefault="00C90CC9" w:rsidP="00C90CC9">
      <w:pPr>
        <w:pStyle w:val="Default"/>
        <w:jc w:val="center"/>
        <w:rPr>
          <w:b/>
          <w:bCs/>
          <w:sz w:val="22"/>
          <w:szCs w:val="22"/>
        </w:rPr>
      </w:pPr>
    </w:p>
    <w:p w:rsidR="00C90CC9" w:rsidRDefault="00C90CC9" w:rsidP="00C90CC9">
      <w:pPr>
        <w:pStyle w:val="Default"/>
        <w:jc w:val="center"/>
        <w:rPr>
          <w:b/>
          <w:bCs/>
          <w:sz w:val="22"/>
          <w:szCs w:val="22"/>
        </w:rPr>
      </w:pPr>
    </w:p>
    <w:p w:rsidR="00C90CC9" w:rsidRDefault="00C90CC9" w:rsidP="00C90CC9">
      <w:pPr>
        <w:pStyle w:val="Default"/>
        <w:jc w:val="center"/>
        <w:rPr>
          <w:b/>
          <w:bCs/>
          <w:sz w:val="22"/>
          <w:szCs w:val="22"/>
        </w:rPr>
      </w:pPr>
    </w:p>
    <w:p w:rsidR="00C90CC9" w:rsidRDefault="00C90CC9" w:rsidP="00C90CC9">
      <w:pPr>
        <w:pStyle w:val="Default"/>
        <w:jc w:val="center"/>
        <w:rPr>
          <w:b/>
          <w:bCs/>
          <w:sz w:val="22"/>
          <w:szCs w:val="22"/>
        </w:rPr>
      </w:pPr>
    </w:p>
    <w:p w:rsidR="006F3A12" w:rsidRDefault="006F3A12" w:rsidP="00C90CC9">
      <w:pPr>
        <w:pStyle w:val="Default"/>
        <w:jc w:val="center"/>
        <w:rPr>
          <w:b/>
          <w:bCs/>
          <w:sz w:val="22"/>
          <w:szCs w:val="22"/>
        </w:rPr>
      </w:pPr>
    </w:p>
    <w:p w:rsidR="00C90CC9" w:rsidRDefault="00C90CC9" w:rsidP="00C90CC9">
      <w:pPr>
        <w:pStyle w:val="Default"/>
        <w:jc w:val="center"/>
        <w:rPr>
          <w:sz w:val="22"/>
          <w:szCs w:val="22"/>
        </w:rPr>
      </w:pPr>
      <w:r>
        <w:rPr>
          <w:b/>
          <w:bCs/>
          <w:sz w:val="22"/>
          <w:szCs w:val="22"/>
        </w:rPr>
        <w:t>PROFESSIONAL PRACTICE</w:t>
      </w:r>
    </w:p>
    <w:p w:rsidR="00C90CC9" w:rsidRDefault="00C90CC9" w:rsidP="00C90CC9">
      <w:pPr>
        <w:pStyle w:val="Default"/>
        <w:jc w:val="center"/>
        <w:rPr>
          <w:b/>
          <w:bCs/>
          <w:sz w:val="22"/>
          <w:szCs w:val="22"/>
        </w:rPr>
      </w:pPr>
      <w:r>
        <w:rPr>
          <w:b/>
          <w:bCs/>
          <w:sz w:val="22"/>
          <w:szCs w:val="22"/>
        </w:rPr>
        <w:t>HEALTH INSURANCE CERTIFICATION</w:t>
      </w:r>
    </w:p>
    <w:p w:rsidR="00C90CC9" w:rsidRDefault="00C90CC9" w:rsidP="00C90CC9">
      <w:pPr>
        <w:pStyle w:val="Default"/>
        <w:jc w:val="center"/>
        <w:rPr>
          <w:sz w:val="22"/>
          <w:szCs w:val="22"/>
        </w:rPr>
      </w:pPr>
    </w:p>
    <w:p w:rsidR="00C90CC9" w:rsidRDefault="00C90CC9" w:rsidP="00C90CC9">
      <w:pPr>
        <w:pStyle w:val="Default"/>
        <w:rPr>
          <w:sz w:val="20"/>
          <w:szCs w:val="20"/>
        </w:rPr>
      </w:pPr>
      <w:r w:rsidRPr="00E822AE">
        <w:rPr>
          <w:sz w:val="20"/>
          <w:szCs w:val="20"/>
          <w:u w:val="single"/>
        </w:rPr>
        <w:t>One of the requirements for participation in Professional Practice (cooperative Education/</w:t>
      </w:r>
      <w:r>
        <w:rPr>
          <w:sz w:val="20"/>
          <w:szCs w:val="20"/>
          <w:u w:val="single"/>
        </w:rPr>
        <w:t>Professional practice projects</w:t>
      </w:r>
      <w:r w:rsidRPr="00E822AE">
        <w:rPr>
          <w:sz w:val="20"/>
          <w:szCs w:val="20"/>
          <w:u w:val="single"/>
        </w:rPr>
        <w:t>) is that each student has adequate health/accident insurance coverage in force during the entire period of participation</w:t>
      </w:r>
      <w:r w:rsidRPr="00E822AE">
        <w:rPr>
          <w:sz w:val="20"/>
          <w:szCs w:val="20"/>
        </w:rPr>
        <w:t xml:space="preserve">. Coverage must be either privately procured or obtained through the University's Student Insurance plan. </w:t>
      </w:r>
      <w:r>
        <w:rPr>
          <w:sz w:val="20"/>
          <w:szCs w:val="20"/>
        </w:rPr>
        <w:t xml:space="preserve"> </w:t>
      </w:r>
    </w:p>
    <w:p w:rsidR="00C90CC9" w:rsidRDefault="00C90CC9" w:rsidP="00C90CC9">
      <w:pPr>
        <w:pStyle w:val="Default"/>
        <w:rPr>
          <w:sz w:val="20"/>
          <w:szCs w:val="20"/>
        </w:rPr>
      </w:pPr>
    </w:p>
    <w:p w:rsidR="00C90CC9" w:rsidRPr="00E822AE" w:rsidRDefault="00C90CC9" w:rsidP="00C90CC9">
      <w:pPr>
        <w:pStyle w:val="Default"/>
        <w:ind w:left="720"/>
        <w:rPr>
          <w:sz w:val="20"/>
          <w:szCs w:val="20"/>
        </w:rPr>
      </w:pPr>
      <w:r w:rsidRPr="00E822AE">
        <w:rPr>
          <w:sz w:val="20"/>
          <w:szCs w:val="20"/>
        </w:rPr>
        <w:t xml:space="preserve">Medical or dental expenses incurred while participating in the Professional Practice program are not the responsibility of </w:t>
      </w:r>
      <w:smartTag w:uri="urn:schemas-microsoft-com:office:smarttags" w:element="place">
        <w:smartTag w:uri="urn:schemas-microsoft-com:office:smarttags" w:element="PlaceName">
          <w:r w:rsidRPr="00E822AE">
            <w:rPr>
              <w:sz w:val="20"/>
              <w:szCs w:val="20"/>
            </w:rPr>
            <w:t>Illinois</w:t>
          </w:r>
        </w:smartTag>
        <w:r w:rsidRPr="00E822AE">
          <w:rPr>
            <w:sz w:val="20"/>
            <w:szCs w:val="20"/>
          </w:rPr>
          <w:t xml:space="preserve"> </w:t>
        </w:r>
        <w:smartTag w:uri="urn:schemas-microsoft-com:office:smarttags" w:element="PlaceType">
          <w:r w:rsidRPr="00E822AE">
            <w:rPr>
              <w:sz w:val="20"/>
              <w:szCs w:val="20"/>
            </w:rPr>
            <w:t>State</w:t>
          </w:r>
        </w:smartTag>
        <w:r w:rsidRPr="00E822AE">
          <w:rPr>
            <w:sz w:val="20"/>
            <w:szCs w:val="20"/>
          </w:rPr>
          <w:t xml:space="preserve"> </w:t>
        </w:r>
        <w:smartTag w:uri="urn:schemas-microsoft-com:office:smarttags" w:element="PlaceType">
          <w:r w:rsidRPr="00E822AE">
            <w:rPr>
              <w:sz w:val="20"/>
              <w:szCs w:val="20"/>
            </w:rPr>
            <w:t>University</w:t>
          </w:r>
        </w:smartTag>
      </w:smartTag>
      <w:r w:rsidRPr="00E822AE">
        <w:rPr>
          <w:sz w:val="20"/>
          <w:szCs w:val="20"/>
        </w:rPr>
        <w:t xml:space="preserve">, the Board of Trustees, or their agents or employees. </w:t>
      </w:r>
    </w:p>
    <w:p w:rsidR="00C90CC9" w:rsidRDefault="00C90CC9" w:rsidP="00C90CC9">
      <w:pPr>
        <w:pStyle w:val="Default"/>
        <w:rPr>
          <w:sz w:val="20"/>
          <w:szCs w:val="20"/>
        </w:rPr>
      </w:pPr>
    </w:p>
    <w:p w:rsidR="00C90CC9" w:rsidRDefault="00C90CC9" w:rsidP="00C90CC9">
      <w:pPr>
        <w:pStyle w:val="Default"/>
        <w:ind w:left="720"/>
        <w:rPr>
          <w:sz w:val="20"/>
          <w:szCs w:val="20"/>
        </w:rPr>
      </w:pPr>
      <w:r w:rsidRPr="00E822AE">
        <w:rPr>
          <w:sz w:val="20"/>
          <w:szCs w:val="20"/>
        </w:rPr>
        <w:t xml:space="preserve">Student Insurance is automatically assessed with registration of 9 or more credit hours by the 15th calendar day fall/spring (8th day summer). </w:t>
      </w:r>
    </w:p>
    <w:p w:rsidR="00C90CC9" w:rsidRPr="00E822AE" w:rsidRDefault="00C90CC9" w:rsidP="00C90CC9">
      <w:pPr>
        <w:pStyle w:val="Default"/>
        <w:rPr>
          <w:sz w:val="20"/>
          <w:szCs w:val="20"/>
        </w:rPr>
      </w:pPr>
    </w:p>
    <w:p w:rsidR="00C90CC9" w:rsidRPr="00E822AE" w:rsidRDefault="00C90CC9" w:rsidP="00C90CC9">
      <w:pPr>
        <w:pStyle w:val="Default"/>
        <w:ind w:left="720"/>
        <w:rPr>
          <w:sz w:val="20"/>
          <w:szCs w:val="20"/>
        </w:rPr>
      </w:pPr>
      <w:r w:rsidRPr="00E822AE">
        <w:rPr>
          <w:sz w:val="20"/>
          <w:szCs w:val="20"/>
        </w:rPr>
        <w:t>If you are registered for fewer hours, or not registered for sufficient hours by the deadline, you can apply to purchas</w:t>
      </w:r>
      <w:r>
        <w:rPr>
          <w:sz w:val="20"/>
          <w:szCs w:val="20"/>
        </w:rPr>
        <w:t xml:space="preserve">e Student Insurance through </w:t>
      </w:r>
      <w:proofErr w:type="spellStart"/>
      <w:r w:rsidRPr="00E822AE">
        <w:rPr>
          <w:sz w:val="20"/>
          <w:szCs w:val="20"/>
        </w:rPr>
        <w:t>i</w:t>
      </w:r>
      <w:proofErr w:type="spellEnd"/>
      <w:r w:rsidRPr="00E822AE">
        <w:rPr>
          <w:sz w:val="20"/>
          <w:szCs w:val="20"/>
        </w:rPr>
        <w:t xml:space="preserve">-Campus portal by the 15th calendar day fall/spring (8th day summer). Students are eligible to purchase insurance on an optional basis no more than 4 terms. </w:t>
      </w:r>
    </w:p>
    <w:p w:rsidR="00C90CC9" w:rsidRDefault="00C90CC9" w:rsidP="00C90CC9">
      <w:pPr>
        <w:pStyle w:val="Default"/>
        <w:rPr>
          <w:i/>
          <w:iCs/>
          <w:sz w:val="20"/>
          <w:szCs w:val="20"/>
        </w:rPr>
      </w:pPr>
    </w:p>
    <w:p w:rsidR="00C90CC9" w:rsidRPr="00E822AE" w:rsidRDefault="00C90CC9" w:rsidP="00C90CC9">
      <w:pPr>
        <w:pStyle w:val="Default"/>
        <w:ind w:left="720"/>
        <w:rPr>
          <w:sz w:val="20"/>
          <w:szCs w:val="20"/>
        </w:rPr>
      </w:pPr>
      <w:r w:rsidRPr="00E822AE">
        <w:rPr>
          <w:i/>
          <w:iCs/>
          <w:sz w:val="20"/>
          <w:szCs w:val="20"/>
        </w:rPr>
        <w:t xml:space="preserve">If you are assessed an insurance fee and don’t want the ISU Policy, you need to complete a request to cancel and submit evidence of other insurance, in room 230 SSB or phone 438-2515 to accomplish this by mail. Cancellation requests must be approved before the 15th calendar day fall/spring; 8th day summer. </w:t>
      </w:r>
    </w:p>
    <w:p w:rsidR="00C90CC9" w:rsidRDefault="00C90CC9" w:rsidP="00C90CC9">
      <w:pPr>
        <w:pStyle w:val="Default"/>
        <w:rPr>
          <w:sz w:val="20"/>
          <w:szCs w:val="20"/>
        </w:rPr>
      </w:pPr>
    </w:p>
    <w:p w:rsidR="00C90CC9" w:rsidRPr="00E822AE" w:rsidRDefault="00C90CC9" w:rsidP="00C90CC9">
      <w:pPr>
        <w:pStyle w:val="Default"/>
        <w:rPr>
          <w:sz w:val="20"/>
          <w:szCs w:val="20"/>
        </w:rPr>
      </w:pPr>
      <w:r w:rsidRPr="00E822AE">
        <w:rPr>
          <w:sz w:val="20"/>
          <w:szCs w:val="20"/>
        </w:rPr>
        <w:t xml:space="preserve">If you will not have ISU's insurance, you should review your other policy's coverage to determine its adequacy. In this case, a copy of an insurance card or other verification of insurance coverage MUST be attached to this form demonstrating your coverage throughout the term of your professional practice. </w:t>
      </w:r>
    </w:p>
    <w:p w:rsidR="00C90CC9" w:rsidRDefault="00C90CC9" w:rsidP="00C90CC9">
      <w:pPr>
        <w:pStyle w:val="Default"/>
        <w:rPr>
          <w:b/>
          <w:bCs/>
          <w:sz w:val="20"/>
          <w:szCs w:val="20"/>
        </w:rPr>
      </w:pPr>
    </w:p>
    <w:p w:rsidR="00C90CC9" w:rsidRPr="00E822AE" w:rsidRDefault="00C90CC9" w:rsidP="00C90CC9">
      <w:pPr>
        <w:pStyle w:val="Default"/>
        <w:rPr>
          <w:sz w:val="20"/>
          <w:szCs w:val="20"/>
        </w:rPr>
      </w:pPr>
      <w:r w:rsidRPr="00E822AE">
        <w:rPr>
          <w:b/>
          <w:bCs/>
          <w:sz w:val="20"/>
          <w:szCs w:val="20"/>
        </w:rPr>
        <w:t xml:space="preserve">Please select from the following statements, sign, and submit this form to your professional practice coordinator before the 15th calendar day fall/spring (8th day summer). </w:t>
      </w:r>
    </w:p>
    <w:p w:rsidR="00C90CC9" w:rsidRPr="00E822AE" w:rsidRDefault="00C90CC9" w:rsidP="00C90CC9">
      <w:pPr>
        <w:pStyle w:val="Default"/>
        <w:ind w:left="720"/>
        <w:rPr>
          <w:sz w:val="20"/>
          <w:szCs w:val="20"/>
        </w:rPr>
      </w:pPr>
      <w:r w:rsidRPr="00E822AE">
        <w:rPr>
          <w:sz w:val="20"/>
          <w:szCs w:val="20"/>
        </w:rPr>
        <w:t xml:space="preserve">I will be covered for the entire period of my participation by ISU student insurance because I have: </w:t>
      </w:r>
    </w:p>
    <w:p w:rsidR="00C90CC9" w:rsidRDefault="00C90CC9" w:rsidP="00C90CC9">
      <w:pPr>
        <w:pStyle w:val="Default"/>
        <w:ind w:firstLine="720"/>
        <w:rPr>
          <w:sz w:val="20"/>
          <w:szCs w:val="20"/>
        </w:rPr>
      </w:pPr>
      <w:r>
        <w:rPr>
          <w:sz w:val="20"/>
          <w:szCs w:val="20"/>
        </w:rPr>
        <w:t xml:space="preserve">_____ </w:t>
      </w:r>
      <w:r w:rsidRPr="00E822AE">
        <w:rPr>
          <w:sz w:val="20"/>
          <w:szCs w:val="20"/>
        </w:rPr>
        <w:t xml:space="preserve">(1) enrolled for sufficient credit hours to be assessed the student health insurance fee, or </w:t>
      </w:r>
    </w:p>
    <w:p w:rsidR="00C90CC9" w:rsidRPr="00E822AE" w:rsidRDefault="00C90CC9" w:rsidP="00C90CC9">
      <w:pPr>
        <w:pStyle w:val="Default"/>
        <w:ind w:firstLine="720"/>
        <w:rPr>
          <w:sz w:val="20"/>
          <w:szCs w:val="20"/>
        </w:rPr>
      </w:pPr>
    </w:p>
    <w:p w:rsidR="00C90CC9" w:rsidRDefault="00C90CC9" w:rsidP="00C90CC9">
      <w:pPr>
        <w:pStyle w:val="Default"/>
        <w:ind w:left="720"/>
        <w:rPr>
          <w:sz w:val="20"/>
          <w:szCs w:val="20"/>
        </w:rPr>
      </w:pPr>
      <w:r>
        <w:rPr>
          <w:sz w:val="20"/>
          <w:szCs w:val="20"/>
        </w:rPr>
        <w:t>__</w:t>
      </w:r>
      <w:r w:rsidRPr="00E822AE">
        <w:rPr>
          <w:sz w:val="20"/>
          <w:szCs w:val="20"/>
        </w:rPr>
        <w:t>___</w:t>
      </w:r>
      <w:r>
        <w:rPr>
          <w:sz w:val="20"/>
          <w:szCs w:val="20"/>
        </w:rPr>
        <w:t xml:space="preserve"> </w:t>
      </w:r>
      <w:r w:rsidRPr="00E822AE">
        <w:rPr>
          <w:sz w:val="20"/>
          <w:szCs w:val="20"/>
        </w:rPr>
        <w:t xml:space="preserve">(2) purchased Student Insurance by applying through </w:t>
      </w:r>
      <w:proofErr w:type="gramStart"/>
      <w:r w:rsidRPr="00E822AE">
        <w:rPr>
          <w:sz w:val="20"/>
          <w:szCs w:val="20"/>
        </w:rPr>
        <w:t xml:space="preserve">the </w:t>
      </w:r>
      <w:proofErr w:type="spellStart"/>
      <w:r w:rsidRPr="00E822AE">
        <w:rPr>
          <w:sz w:val="20"/>
          <w:szCs w:val="20"/>
        </w:rPr>
        <w:t>i</w:t>
      </w:r>
      <w:proofErr w:type="spellEnd"/>
      <w:proofErr w:type="gramEnd"/>
      <w:r w:rsidRPr="00E822AE">
        <w:rPr>
          <w:sz w:val="20"/>
          <w:szCs w:val="20"/>
        </w:rPr>
        <w:t xml:space="preserve">-Campus portal by the 15th calendar day </w:t>
      </w:r>
      <w:r>
        <w:rPr>
          <w:sz w:val="20"/>
          <w:szCs w:val="20"/>
        </w:rPr>
        <w:t xml:space="preserve">  </w:t>
      </w:r>
    </w:p>
    <w:p w:rsidR="00C90CC9" w:rsidRPr="00E822AE" w:rsidRDefault="00C90CC9" w:rsidP="00C90CC9">
      <w:pPr>
        <w:pStyle w:val="Default"/>
        <w:ind w:left="720"/>
        <w:rPr>
          <w:sz w:val="20"/>
          <w:szCs w:val="20"/>
        </w:rPr>
      </w:pPr>
      <w:r>
        <w:rPr>
          <w:sz w:val="20"/>
          <w:szCs w:val="20"/>
        </w:rPr>
        <w:t xml:space="preserve">                </w:t>
      </w:r>
      <w:proofErr w:type="gramStart"/>
      <w:r w:rsidRPr="00E822AE">
        <w:rPr>
          <w:sz w:val="20"/>
          <w:szCs w:val="20"/>
        </w:rPr>
        <w:t>fall/spring</w:t>
      </w:r>
      <w:proofErr w:type="gramEnd"/>
      <w:r w:rsidRPr="00E822AE">
        <w:rPr>
          <w:sz w:val="20"/>
          <w:szCs w:val="20"/>
        </w:rPr>
        <w:t xml:space="preserve"> (8th day summer). The charge will be posted to your Student Account. </w:t>
      </w:r>
    </w:p>
    <w:p w:rsidR="00C90CC9" w:rsidRDefault="00C90CC9" w:rsidP="00C90CC9">
      <w:pPr>
        <w:pStyle w:val="Default"/>
        <w:rPr>
          <w:sz w:val="20"/>
          <w:szCs w:val="20"/>
        </w:rPr>
      </w:pPr>
    </w:p>
    <w:p w:rsidR="00C90CC9" w:rsidRDefault="00C90CC9" w:rsidP="00C90CC9">
      <w:pPr>
        <w:pStyle w:val="Default"/>
        <w:ind w:left="720"/>
        <w:rPr>
          <w:sz w:val="20"/>
          <w:szCs w:val="20"/>
        </w:rPr>
      </w:pPr>
      <w:r>
        <w:rPr>
          <w:sz w:val="20"/>
          <w:szCs w:val="20"/>
        </w:rPr>
        <w:t>______</w:t>
      </w:r>
      <w:r w:rsidRPr="00E822AE">
        <w:rPr>
          <w:sz w:val="20"/>
          <w:szCs w:val="20"/>
        </w:rPr>
        <w:t xml:space="preserve">I am not covered by ISU student insurance and have attached verification of my privately secured </w:t>
      </w:r>
      <w:r>
        <w:rPr>
          <w:sz w:val="20"/>
          <w:szCs w:val="20"/>
        </w:rPr>
        <w:t xml:space="preserve"> </w:t>
      </w:r>
    </w:p>
    <w:p w:rsidR="00C90CC9" w:rsidRPr="00E822AE" w:rsidRDefault="00C90CC9" w:rsidP="00C90CC9">
      <w:pPr>
        <w:pStyle w:val="Default"/>
        <w:ind w:left="720"/>
        <w:rPr>
          <w:sz w:val="20"/>
          <w:szCs w:val="20"/>
        </w:rPr>
      </w:pPr>
      <w:r>
        <w:rPr>
          <w:sz w:val="20"/>
          <w:szCs w:val="20"/>
        </w:rPr>
        <w:t xml:space="preserve">             </w:t>
      </w:r>
      <w:proofErr w:type="gramStart"/>
      <w:r w:rsidRPr="00E822AE">
        <w:rPr>
          <w:sz w:val="20"/>
          <w:szCs w:val="20"/>
        </w:rPr>
        <w:t>policy</w:t>
      </w:r>
      <w:proofErr w:type="gramEnd"/>
      <w:r w:rsidRPr="00E822AE">
        <w:rPr>
          <w:sz w:val="20"/>
          <w:szCs w:val="20"/>
        </w:rPr>
        <w:t xml:space="preserve"> applicable to my entire professional practice experience. </w:t>
      </w:r>
    </w:p>
    <w:p w:rsidR="00C90CC9" w:rsidRDefault="00C90CC9" w:rsidP="00C90CC9">
      <w:pPr>
        <w:pStyle w:val="Default"/>
        <w:rPr>
          <w:sz w:val="20"/>
          <w:szCs w:val="20"/>
        </w:rPr>
      </w:pPr>
    </w:p>
    <w:p w:rsidR="00C90CC9" w:rsidRPr="00E822AE" w:rsidRDefault="006F3A12" w:rsidP="00C90CC9">
      <w:pPr>
        <w:pStyle w:val="Default"/>
        <w:rPr>
          <w:sz w:val="20"/>
          <w:szCs w:val="20"/>
        </w:rPr>
      </w:pPr>
      <w:r>
        <w:rPr>
          <w:sz w:val="20"/>
          <w:szCs w:val="20"/>
        </w:rPr>
        <w:t xml:space="preserve">                </w:t>
      </w:r>
      <w:r w:rsidR="00C90CC9">
        <w:rPr>
          <w:sz w:val="20"/>
          <w:szCs w:val="20"/>
        </w:rPr>
        <w:t>_____</w:t>
      </w:r>
      <w:r w:rsidR="00C90CC9" w:rsidRPr="00E822AE">
        <w:rPr>
          <w:sz w:val="20"/>
          <w:szCs w:val="20"/>
        </w:rPr>
        <w:t xml:space="preserve">I have both ISU's student group plan and another policy for maximum protection. </w:t>
      </w:r>
    </w:p>
    <w:p w:rsidR="00C90CC9" w:rsidRDefault="00C90CC9" w:rsidP="00C90CC9">
      <w:pPr>
        <w:pStyle w:val="Default"/>
        <w:rPr>
          <w:b/>
          <w:bCs/>
          <w:sz w:val="20"/>
          <w:szCs w:val="20"/>
        </w:rPr>
      </w:pPr>
    </w:p>
    <w:p w:rsidR="00C90CC9" w:rsidRPr="00E822AE" w:rsidRDefault="00C90CC9" w:rsidP="00C90CC9">
      <w:pPr>
        <w:pStyle w:val="Default"/>
        <w:rPr>
          <w:sz w:val="20"/>
          <w:szCs w:val="20"/>
        </w:rPr>
      </w:pPr>
      <w:r w:rsidRPr="00E822AE">
        <w:rPr>
          <w:b/>
          <w:bCs/>
          <w:sz w:val="20"/>
          <w:szCs w:val="20"/>
        </w:rPr>
        <w:t xml:space="preserve">Your signature attests to your understanding of these terms and provisions. If you do not understand any of this content or have any questions as to how these terms apply to you please contact your coordinator. </w:t>
      </w:r>
    </w:p>
    <w:p w:rsidR="00C90CC9" w:rsidRDefault="00C90CC9" w:rsidP="00C90CC9">
      <w:pPr>
        <w:pStyle w:val="Default"/>
        <w:rPr>
          <w:b/>
          <w:bCs/>
          <w:sz w:val="20"/>
          <w:szCs w:val="20"/>
        </w:rPr>
      </w:pPr>
    </w:p>
    <w:p w:rsidR="00C90CC9" w:rsidRDefault="00C90CC9" w:rsidP="00C90CC9">
      <w:pPr>
        <w:pStyle w:val="Default"/>
        <w:rPr>
          <w:b/>
          <w:bCs/>
          <w:sz w:val="20"/>
          <w:szCs w:val="20"/>
        </w:rPr>
      </w:pPr>
      <w:r w:rsidRPr="00E822AE">
        <w:rPr>
          <w:b/>
          <w:bCs/>
          <w:sz w:val="20"/>
          <w:szCs w:val="20"/>
        </w:rPr>
        <w:t xml:space="preserve">Signature: </w:t>
      </w:r>
      <w:r>
        <w:rPr>
          <w:b/>
          <w:bCs/>
          <w:sz w:val="20"/>
          <w:szCs w:val="20"/>
        </w:rPr>
        <w:t>________________________________________________________________</w:t>
      </w:r>
      <w:r w:rsidRPr="00E822AE">
        <w:rPr>
          <w:b/>
          <w:bCs/>
          <w:sz w:val="20"/>
          <w:szCs w:val="20"/>
        </w:rPr>
        <w:t xml:space="preserve">Date: </w:t>
      </w:r>
      <w:r>
        <w:rPr>
          <w:b/>
          <w:bCs/>
          <w:sz w:val="20"/>
          <w:szCs w:val="20"/>
        </w:rPr>
        <w:t>______________</w:t>
      </w:r>
    </w:p>
    <w:p w:rsidR="00C90CC9" w:rsidRDefault="00C90CC9" w:rsidP="00C90CC9">
      <w:pPr>
        <w:pStyle w:val="Default"/>
        <w:rPr>
          <w:b/>
          <w:bCs/>
          <w:sz w:val="20"/>
          <w:szCs w:val="20"/>
        </w:rPr>
      </w:pPr>
    </w:p>
    <w:p w:rsidR="00C90CC9" w:rsidRPr="00E822AE" w:rsidRDefault="00C90CC9" w:rsidP="00C90CC9">
      <w:pPr>
        <w:pStyle w:val="Default"/>
        <w:rPr>
          <w:sz w:val="20"/>
          <w:szCs w:val="20"/>
        </w:rPr>
      </w:pPr>
      <w:r w:rsidRPr="00E822AE">
        <w:rPr>
          <w:b/>
          <w:bCs/>
          <w:sz w:val="20"/>
          <w:szCs w:val="20"/>
        </w:rPr>
        <w:t xml:space="preserve">Print Name: </w:t>
      </w:r>
      <w:r>
        <w:rPr>
          <w:b/>
          <w:bCs/>
          <w:sz w:val="20"/>
          <w:szCs w:val="20"/>
        </w:rPr>
        <w:t>___</w:t>
      </w:r>
      <w:r w:rsidRPr="00E822AE">
        <w:rPr>
          <w:b/>
          <w:bCs/>
          <w:sz w:val="20"/>
          <w:szCs w:val="20"/>
        </w:rPr>
        <w:t>_______________</w:t>
      </w:r>
      <w:r w:rsidR="006F3A12">
        <w:rPr>
          <w:b/>
          <w:bCs/>
          <w:sz w:val="20"/>
          <w:szCs w:val="20"/>
        </w:rPr>
        <w:t>____________________</w:t>
      </w:r>
      <w:r w:rsidRPr="00E822AE">
        <w:rPr>
          <w:b/>
          <w:bCs/>
          <w:sz w:val="20"/>
          <w:szCs w:val="20"/>
        </w:rPr>
        <w:t>___________</w:t>
      </w:r>
      <w:r>
        <w:rPr>
          <w:b/>
          <w:bCs/>
          <w:sz w:val="20"/>
          <w:szCs w:val="20"/>
        </w:rPr>
        <w:t>_______________________________</w:t>
      </w:r>
      <w:r w:rsidRPr="00E822AE">
        <w:rPr>
          <w:b/>
          <w:bCs/>
          <w:sz w:val="20"/>
          <w:szCs w:val="20"/>
        </w:rPr>
        <w:t xml:space="preserve">__ </w:t>
      </w:r>
    </w:p>
    <w:p w:rsidR="00C90CC9" w:rsidRDefault="00C90CC9" w:rsidP="00C90CC9">
      <w:pPr>
        <w:pStyle w:val="Default"/>
        <w:rPr>
          <w:sz w:val="20"/>
          <w:szCs w:val="20"/>
        </w:rPr>
      </w:pPr>
    </w:p>
    <w:p w:rsidR="00C90CC9" w:rsidRDefault="00C90CC9" w:rsidP="00C90CC9">
      <w:pPr>
        <w:pStyle w:val="Default"/>
        <w:ind w:left="720" w:firstLine="720"/>
        <w:rPr>
          <w:sz w:val="20"/>
          <w:szCs w:val="20"/>
          <w:u w:val="single"/>
        </w:rPr>
      </w:pPr>
      <w:r w:rsidRPr="00E822AE">
        <w:rPr>
          <w:sz w:val="20"/>
          <w:szCs w:val="20"/>
          <w:u w:val="single"/>
        </w:rPr>
        <w:t xml:space="preserve">Term </w:t>
      </w:r>
      <w:r>
        <w:rPr>
          <w:sz w:val="20"/>
          <w:szCs w:val="20"/>
          <w:u w:val="single"/>
        </w:rPr>
        <w:t xml:space="preserve">          </w:t>
      </w:r>
      <w:r w:rsidRPr="00E822AE">
        <w:rPr>
          <w:sz w:val="20"/>
          <w:szCs w:val="20"/>
          <w:u w:val="single"/>
        </w:rPr>
        <w:t>Coverage Begins</w:t>
      </w:r>
      <w:r>
        <w:rPr>
          <w:sz w:val="20"/>
          <w:szCs w:val="20"/>
          <w:u w:val="single"/>
        </w:rPr>
        <w:t xml:space="preserve">         </w:t>
      </w:r>
      <w:r w:rsidRPr="00E822AE">
        <w:rPr>
          <w:sz w:val="20"/>
          <w:szCs w:val="20"/>
          <w:u w:val="single"/>
        </w:rPr>
        <w:t xml:space="preserve">Coverage Ends </w:t>
      </w:r>
      <w:r w:rsidRPr="00E822AE">
        <w:rPr>
          <w:sz w:val="20"/>
          <w:szCs w:val="20"/>
          <w:u w:val="single"/>
        </w:rPr>
        <w:tab/>
      </w:r>
      <w:r>
        <w:rPr>
          <w:sz w:val="20"/>
          <w:szCs w:val="20"/>
          <w:u w:val="single"/>
        </w:rPr>
        <w:t xml:space="preserve"> </w:t>
      </w:r>
      <w:r w:rsidRPr="00E822AE">
        <w:rPr>
          <w:sz w:val="20"/>
          <w:szCs w:val="20"/>
          <w:u w:val="single"/>
        </w:rPr>
        <w:t>Cost</w:t>
      </w:r>
    </w:p>
    <w:p w:rsidR="00C90CC9" w:rsidRPr="00E822AE" w:rsidRDefault="00C90CC9" w:rsidP="00C90CC9">
      <w:pPr>
        <w:pStyle w:val="Default"/>
        <w:ind w:left="720" w:firstLine="720"/>
        <w:rPr>
          <w:sz w:val="20"/>
          <w:szCs w:val="20"/>
          <w:u w:val="single"/>
        </w:rPr>
      </w:pPr>
    </w:p>
    <w:p w:rsidR="00C90CC9" w:rsidRPr="00E822AE" w:rsidRDefault="00C90CC9" w:rsidP="00C90CC9">
      <w:pPr>
        <w:pStyle w:val="Default"/>
        <w:ind w:left="720" w:firstLine="720"/>
        <w:rPr>
          <w:sz w:val="20"/>
          <w:szCs w:val="20"/>
        </w:rPr>
      </w:pPr>
      <w:r w:rsidRPr="00E822AE">
        <w:rPr>
          <w:sz w:val="20"/>
          <w:szCs w:val="20"/>
        </w:rPr>
        <w:t xml:space="preserve">Fall 10 </w:t>
      </w:r>
      <w:r w:rsidR="008D0F00">
        <w:rPr>
          <w:sz w:val="20"/>
          <w:szCs w:val="20"/>
        </w:rPr>
        <w:t xml:space="preserve">              </w:t>
      </w:r>
      <w:r w:rsidRPr="00E822AE">
        <w:rPr>
          <w:sz w:val="20"/>
          <w:szCs w:val="20"/>
        </w:rPr>
        <w:t>8-16-10</w:t>
      </w:r>
      <w:r w:rsidR="008D0F00">
        <w:rPr>
          <w:sz w:val="20"/>
          <w:szCs w:val="20"/>
        </w:rPr>
        <w:t xml:space="preserve">                        </w:t>
      </w:r>
      <w:r w:rsidRPr="00E822AE">
        <w:rPr>
          <w:sz w:val="20"/>
          <w:szCs w:val="20"/>
        </w:rPr>
        <w:t xml:space="preserve">1-09-11 </w:t>
      </w:r>
      <w:r>
        <w:rPr>
          <w:sz w:val="20"/>
          <w:szCs w:val="20"/>
        </w:rPr>
        <w:tab/>
      </w:r>
      <w:r w:rsidRPr="00E822AE">
        <w:rPr>
          <w:sz w:val="20"/>
          <w:szCs w:val="20"/>
        </w:rPr>
        <w:t xml:space="preserve">$170 </w:t>
      </w:r>
    </w:p>
    <w:p w:rsidR="00C90CC9" w:rsidRPr="00E822AE" w:rsidRDefault="00C90CC9" w:rsidP="00C90CC9">
      <w:pPr>
        <w:pStyle w:val="Default"/>
        <w:ind w:left="720" w:firstLine="720"/>
        <w:rPr>
          <w:sz w:val="20"/>
          <w:szCs w:val="20"/>
        </w:rPr>
      </w:pPr>
      <w:r w:rsidRPr="00E822AE">
        <w:rPr>
          <w:sz w:val="20"/>
          <w:szCs w:val="20"/>
        </w:rPr>
        <w:t>Spring</w:t>
      </w:r>
      <w:r w:rsidR="008D0F00">
        <w:rPr>
          <w:sz w:val="20"/>
          <w:szCs w:val="20"/>
        </w:rPr>
        <w:t xml:space="preserve"> 11          1</w:t>
      </w:r>
      <w:r w:rsidRPr="00E822AE">
        <w:rPr>
          <w:sz w:val="20"/>
          <w:szCs w:val="20"/>
        </w:rPr>
        <w:t>-06-11</w:t>
      </w:r>
      <w:r w:rsidR="008D0F00">
        <w:rPr>
          <w:sz w:val="20"/>
          <w:szCs w:val="20"/>
        </w:rPr>
        <w:t xml:space="preserve">                         </w:t>
      </w:r>
      <w:r w:rsidRPr="00E822AE">
        <w:rPr>
          <w:sz w:val="20"/>
          <w:szCs w:val="20"/>
        </w:rPr>
        <w:t>5-08-11</w:t>
      </w:r>
      <w:r>
        <w:rPr>
          <w:sz w:val="20"/>
          <w:szCs w:val="20"/>
        </w:rPr>
        <w:tab/>
      </w:r>
      <w:r w:rsidRPr="00E822AE">
        <w:rPr>
          <w:sz w:val="20"/>
          <w:szCs w:val="20"/>
        </w:rPr>
        <w:t xml:space="preserve">$170 </w:t>
      </w:r>
    </w:p>
    <w:p w:rsidR="00C90CC9" w:rsidRDefault="00C90CC9" w:rsidP="00C90CC9">
      <w:pPr>
        <w:pStyle w:val="Default"/>
        <w:ind w:left="720" w:firstLine="720"/>
        <w:rPr>
          <w:sz w:val="20"/>
          <w:szCs w:val="20"/>
        </w:rPr>
      </w:pPr>
      <w:r w:rsidRPr="00E822AE">
        <w:rPr>
          <w:sz w:val="20"/>
          <w:szCs w:val="20"/>
        </w:rPr>
        <w:t>Summer</w:t>
      </w:r>
      <w:r w:rsidR="008D0F00">
        <w:rPr>
          <w:sz w:val="20"/>
          <w:szCs w:val="20"/>
        </w:rPr>
        <w:t xml:space="preserve"> </w:t>
      </w:r>
      <w:r w:rsidRPr="00E822AE">
        <w:rPr>
          <w:sz w:val="20"/>
          <w:szCs w:val="20"/>
        </w:rPr>
        <w:t xml:space="preserve">11 </w:t>
      </w:r>
      <w:r w:rsidR="008D0F00">
        <w:rPr>
          <w:sz w:val="20"/>
          <w:szCs w:val="20"/>
        </w:rPr>
        <w:t xml:space="preserve">      </w:t>
      </w:r>
      <w:r w:rsidRPr="00E822AE">
        <w:rPr>
          <w:sz w:val="20"/>
          <w:szCs w:val="20"/>
        </w:rPr>
        <w:t xml:space="preserve">5-09-11 </w:t>
      </w:r>
      <w:r w:rsidR="008D0F00">
        <w:rPr>
          <w:sz w:val="20"/>
          <w:szCs w:val="20"/>
        </w:rPr>
        <w:t xml:space="preserve">                        </w:t>
      </w:r>
      <w:r w:rsidRPr="00E822AE">
        <w:rPr>
          <w:sz w:val="20"/>
          <w:szCs w:val="20"/>
        </w:rPr>
        <w:t>8-21-11</w:t>
      </w:r>
      <w:r>
        <w:rPr>
          <w:sz w:val="20"/>
          <w:szCs w:val="20"/>
        </w:rPr>
        <w:tab/>
      </w:r>
      <w:r w:rsidRPr="00E822AE">
        <w:rPr>
          <w:sz w:val="20"/>
          <w:szCs w:val="20"/>
        </w:rPr>
        <w:t xml:space="preserve">$126 </w:t>
      </w:r>
    </w:p>
    <w:p w:rsidR="00C90CC9" w:rsidRPr="00E822AE" w:rsidRDefault="00C90CC9" w:rsidP="00C90CC9">
      <w:pPr>
        <w:pStyle w:val="Default"/>
        <w:ind w:firstLine="720"/>
        <w:rPr>
          <w:sz w:val="20"/>
          <w:szCs w:val="20"/>
        </w:rPr>
      </w:pPr>
    </w:p>
    <w:p w:rsidR="00C90CC9" w:rsidRPr="00E822AE" w:rsidRDefault="00C90CC9" w:rsidP="00C90CC9">
      <w:pPr>
        <w:pStyle w:val="Default"/>
        <w:rPr>
          <w:sz w:val="20"/>
          <w:szCs w:val="20"/>
        </w:rPr>
      </w:pPr>
      <w:r w:rsidRPr="00E822AE">
        <w:rPr>
          <w:sz w:val="20"/>
          <w:szCs w:val="20"/>
        </w:rPr>
        <w:t xml:space="preserve">If your Practice begins before (or lasts beyond) these dates you need coverage for the previous (or following) term. </w:t>
      </w:r>
    </w:p>
    <w:p w:rsidR="00C90CC9" w:rsidRPr="00E822AE" w:rsidRDefault="00C90CC9" w:rsidP="00C90CC9">
      <w:pPr>
        <w:pStyle w:val="Default"/>
        <w:rPr>
          <w:sz w:val="20"/>
          <w:szCs w:val="20"/>
        </w:rPr>
      </w:pPr>
      <w:r w:rsidRPr="00E822AE">
        <w:rPr>
          <w:b/>
          <w:bCs/>
          <w:sz w:val="20"/>
          <w:szCs w:val="20"/>
        </w:rPr>
        <w:t>Note: This signed certification should be retained by the Professional Practice Coordinator for 1 year</w:t>
      </w:r>
      <w:r w:rsidRPr="00E822AE">
        <w:rPr>
          <w:sz w:val="20"/>
          <w:szCs w:val="20"/>
        </w:rPr>
        <w:t xml:space="preserve">. </w:t>
      </w:r>
    </w:p>
    <w:p w:rsidR="00C90CC9" w:rsidRDefault="00C90CC9" w:rsidP="00C90CC9">
      <w:pPr>
        <w:rPr>
          <w:rFonts w:ascii="Times New Roman" w:hAnsi="Times New Roman"/>
          <w:sz w:val="20"/>
        </w:rPr>
      </w:pPr>
      <w:r w:rsidRPr="00E822AE">
        <w:rPr>
          <w:rFonts w:ascii="Times New Roman" w:hAnsi="Times New Roman"/>
          <w:sz w:val="20"/>
        </w:rPr>
        <w:t>Doc: professional practice March 10</w:t>
      </w:r>
      <w:r>
        <w:rPr>
          <w:rFonts w:ascii="Times New Roman" w:hAnsi="Times New Roman"/>
          <w:sz w:val="20"/>
        </w:rPr>
        <w:t>.</w:t>
      </w:r>
    </w:p>
    <w:p w:rsidR="006F3A12" w:rsidRPr="00552489" w:rsidRDefault="006F3A12" w:rsidP="00C90CC9">
      <w:pPr>
        <w:rPr>
          <w:rFonts w:ascii="Times New Roman" w:hAnsi="Times New Roman"/>
          <w:szCs w:val="24"/>
        </w:rPr>
      </w:pPr>
    </w:p>
    <w:p w:rsidR="00C15C77" w:rsidRDefault="00C15C77">
      <w:pPr>
        <w:rPr>
          <w:rFonts w:ascii="Times New Roman" w:hAnsi="Times New Roman"/>
          <w:szCs w:val="24"/>
        </w:rPr>
      </w:pPr>
    </w:p>
    <w:p w:rsidR="006F3A12" w:rsidRPr="008A3C44" w:rsidRDefault="006F3A12">
      <w:pPr>
        <w:rPr>
          <w:rFonts w:ascii="Times New Roman" w:hAnsi="Times New Roman"/>
          <w:szCs w:val="24"/>
        </w:rPr>
      </w:pPr>
    </w:p>
    <w:p w:rsidR="005E3132" w:rsidRPr="00681026" w:rsidRDefault="005E3132" w:rsidP="0038613E">
      <w:pPr>
        <w:pStyle w:val="Heading4"/>
        <w:rPr>
          <w:b w:val="0"/>
          <w:i/>
          <w:sz w:val="24"/>
          <w:szCs w:val="24"/>
        </w:rPr>
      </w:pPr>
      <w:r w:rsidRPr="00681026">
        <w:rPr>
          <w:b w:val="0"/>
          <w:i/>
          <w:sz w:val="24"/>
          <w:szCs w:val="24"/>
        </w:rPr>
        <w:t>Comprehensive Examination</w:t>
      </w:r>
    </w:p>
    <w:p w:rsidR="00C15C77" w:rsidRPr="008A3C44" w:rsidRDefault="00C15C77">
      <w:pPr>
        <w:rPr>
          <w:rFonts w:ascii="Times New Roman" w:hAnsi="Times New Roman"/>
          <w:b/>
        </w:rPr>
      </w:pPr>
    </w:p>
    <w:p w:rsidR="00C15C77" w:rsidRPr="008A3C44" w:rsidRDefault="005E3132">
      <w:pPr>
        <w:rPr>
          <w:rFonts w:ascii="Times New Roman" w:hAnsi="Times New Roman"/>
          <w:szCs w:val="24"/>
        </w:rPr>
      </w:pPr>
      <w:r w:rsidRPr="008A3C44">
        <w:rPr>
          <w:rFonts w:ascii="Times New Roman" w:hAnsi="Times New Roman"/>
          <w:szCs w:val="24"/>
        </w:rPr>
        <w:t xml:space="preserve">The </w:t>
      </w:r>
      <w:r w:rsidR="00BC7F04" w:rsidRPr="008A3C44">
        <w:rPr>
          <w:rFonts w:ascii="Times New Roman" w:hAnsi="Times New Roman"/>
          <w:szCs w:val="24"/>
        </w:rPr>
        <w:t xml:space="preserve">comprehensive </w:t>
      </w:r>
      <w:r w:rsidRPr="008A3C44">
        <w:rPr>
          <w:rFonts w:ascii="Times New Roman" w:hAnsi="Times New Roman"/>
          <w:szCs w:val="24"/>
        </w:rPr>
        <w:t xml:space="preserve">doctoral examination </w:t>
      </w:r>
      <w:r w:rsidR="00C7549B">
        <w:rPr>
          <w:rFonts w:ascii="Times New Roman" w:hAnsi="Times New Roman"/>
          <w:szCs w:val="24"/>
        </w:rPr>
        <w:t xml:space="preserve">is commonly </w:t>
      </w:r>
      <w:r w:rsidRPr="008A3C44">
        <w:rPr>
          <w:rFonts w:ascii="Times New Roman" w:hAnsi="Times New Roman"/>
          <w:szCs w:val="24"/>
        </w:rPr>
        <w:t xml:space="preserve">taken after the student has completed all course work on the Plan of Study. The examination is one of the means </w:t>
      </w:r>
      <w:r w:rsidR="00BC7F04" w:rsidRPr="008A3C44">
        <w:rPr>
          <w:rFonts w:ascii="Times New Roman" w:hAnsi="Times New Roman"/>
          <w:szCs w:val="24"/>
        </w:rPr>
        <w:t xml:space="preserve">by </w:t>
      </w:r>
      <w:r w:rsidRPr="008A3C44">
        <w:rPr>
          <w:rFonts w:ascii="Times New Roman" w:hAnsi="Times New Roman"/>
          <w:szCs w:val="24"/>
        </w:rPr>
        <w:t>which students demonstrate that they are prepared for candidacy for the degree. The examination is given once during each semester and summer session. Students must submit to the Faculty Advisor</w:t>
      </w:r>
      <w:r w:rsidR="0038613E" w:rsidRPr="008A3C44">
        <w:rPr>
          <w:rFonts w:ascii="Times New Roman" w:hAnsi="Times New Roman"/>
          <w:szCs w:val="24"/>
        </w:rPr>
        <w:t xml:space="preserve"> and Program Coordin</w:t>
      </w:r>
      <w:r w:rsidR="00C7549B">
        <w:rPr>
          <w:rFonts w:ascii="Times New Roman" w:hAnsi="Times New Roman"/>
          <w:szCs w:val="24"/>
        </w:rPr>
        <w:t>a</w:t>
      </w:r>
      <w:r w:rsidR="0038613E" w:rsidRPr="008A3C44">
        <w:rPr>
          <w:rFonts w:ascii="Times New Roman" w:hAnsi="Times New Roman"/>
          <w:szCs w:val="24"/>
        </w:rPr>
        <w:t>tor</w:t>
      </w:r>
      <w:r w:rsidRPr="008A3C44">
        <w:rPr>
          <w:rFonts w:ascii="Times New Roman" w:hAnsi="Times New Roman"/>
          <w:szCs w:val="24"/>
        </w:rPr>
        <w:t xml:space="preserve"> a request to write the examination at least two months prior to the test dates. The Doctoral Program Coordinator will sign off before exam dates are set.</w:t>
      </w:r>
    </w:p>
    <w:p w:rsidR="00C15C77" w:rsidRPr="008A3C44" w:rsidRDefault="00C15C77">
      <w:pPr>
        <w:rPr>
          <w:rFonts w:ascii="Times New Roman" w:hAnsi="Times New Roman"/>
          <w:szCs w:val="24"/>
        </w:rPr>
      </w:pPr>
    </w:p>
    <w:p w:rsidR="00C15C77" w:rsidRPr="008A3C44" w:rsidRDefault="00972B8A">
      <w:pPr>
        <w:rPr>
          <w:rFonts w:ascii="Times New Roman" w:hAnsi="Times New Roman"/>
          <w:szCs w:val="24"/>
        </w:rPr>
      </w:pPr>
      <w:r w:rsidRPr="008A3C44">
        <w:rPr>
          <w:rFonts w:ascii="Times New Roman" w:hAnsi="Times New Roman"/>
          <w:szCs w:val="24"/>
        </w:rPr>
        <w:t xml:space="preserve">Comprehensive exam questions will be developed for each student that </w:t>
      </w:r>
      <w:proofErr w:type="gramStart"/>
      <w:r w:rsidRPr="008A3C44">
        <w:rPr>
          <w:rFonts w:ascii="Times New Roman" w:hAnsi="Times New Roman"/>
          <w:szCs w:val="24"/>
        </w:rPr>
        <w:t>relate</w:t>
      </w:r>
      <w:proofErr w:type="gramEnd"/>
      <w:r w:rsidR="005E3132" w:rsidRPr="008A3C44">
        <w:rPr>
          <w:rFonts w:ascii="Times New Roman" w:hAnsi="Times New Roman"/>
          <w:szCs w:val="24"/>
        </w:rPr>
        <w:t xml:space="preserve"> to problems they can reasonably expect to encounter in their current and future professional work. These questions are written in a case-study/simulation, problem-based style. One question includes content from the program core, and research</w:t>
      </w:r>
      <w:r w:rsidR="00AC6F0A" w:rsidRPr="008A3C44">
        <w:rPr>
          <w:rFonts w:ascii="Times New Roman" w:hAnsi="Times New Roman"/>
          <w:szCs w:val="24"/>
        </w:rPr>
        <w:t xml:space="preserve"> courses</w:t>
      </w:r>
      <w:r w:rsidR="005E3132" w:rsidRPr="008A3C44">
        <w:rPr>
          <w:rFonts w:ascii="Times New Roman" w:hAnsi="Times New Roman"/>
          <w:szCs w:val="24"/>
        </w:rPr>
        <w:t xml:space="preserve">; a second question is related to the </w:t>
      </w:r>
      <w:r w:rsidR="00271E55" w:rsidRPr="008A3C44">
        <w:rPr>
          <w:rFonts w:ascii="Times New Roman" w:hAnsi="Times New Roman"/>
          <w:szCs w:val="24"/>
        </w:rPr>
        <w:t>area of c</w:t>
      </w:r>
      <w:r w:rsidR="00C7549B">
        <w:rPr>
          <w:rFonts w:ascii="Times New Roman" w:hAnsi="Times New Roman"/>
          <w:szCs w:val="24"/>
        </w:rPr>
        <w:t>oncentration</w:t>
      </w:r>
      <w:r w:rsidR="005E3132" w:rsidRPr="008A3C44">
        <w:rPr>
          <w:rFonts w:ascii="Times New Roman" w:hAnsi="Times New Roman"/>
          <w:szCs w:val="24"/>
        </w:rPr>
        <w:t>.</w:t>
      </w:r>
    </w:p>
    <w:p w:rsidR="00C15C77" w:rsidRPr="008A3C44" w:rsidRDefault="00C15C77">
      <w:pPr>
        <w:rPr>
          <w:rFonts w:ascii="Times New Roman" w:hAnsi="Times New Roman"/>
          <w:szCs w:val="24"/>
        </w:rPr>
      </w:pPr>
    </w:p>
    <w:p w:rsidR="00C15C77" w:rsidRPr="008A3C44" w:rsidRDefault="005E3132">
      <w:pPr>
        <w:rPr>
          <w:rFonts w:ascii="Times New Roman" w:hAnsi="Times New Roman"/>
          <w:szCs w:val="24"/>
        </w:rPr>
      </w:pPr>
      <w:r w:rsidRPr="008A3C44">
        <w:rPr>
          <w:rFonts w:ascii="Times New Roman" w:hAnsi="Times New Roman"/>
          <w:szCs w:val="24"/>
        </w:rPr>
        <w:t>Students complete these questions on their own time, using any resources available to them. Students have two working weeks and the intervening weekend (12 days) to complete their work on the questions. Responses are to be no more than 20 double-spaced pages for each question.</w:t>
      </w:r>
    </w:p>
    <w:p w:rsidR="00C15C77" w:rsidRPr="008A3C44" w:rsidRDefault="00C15C77">
      <w:pPr>
        <w:rPr>
          <w:rFonts w:ascii="Times New Roman" w:hAnsi="Times New Roman"/>
          <w:szCs w:val="24"/>
        </w:rPr>
      </w:pPr>
    </w:p>
    <w:p w:rsidR="00C15C77" w:rsidRPr="008A3C44" w:rsidRDefault="005E3132">
      <w:pPr>
        <w:rPr>
          <w:rFonts w:ascii="Times New Roman" w:hAnsi="Times New Roman"/>
          <w:szCs w:val="24"/>
        </w:rPr>
      </w:pPr>
      <w:r w:rsidRPr="008A3C44">
        <w:rPr>
          <w:rFonts w:ascii="Times New Roman" w:hAnsi="Times New Roman"/>
          <w:szCs w:val="24"/>
        </w:rPr>
        <w:t>Core course instructors and faculty with expertise in the area of concentration prepare questions</w:t>
      </w:r>
      <w:r w:rsidR="005103C3" w:rsidRPr="008A3C44">
        <w:rPr>
          <w:rFonts w:ascii="Times New Roman" w:hAnsi="Times New Roman"/>
          <w:szCs w:val="24"/>
        </w:rPr>
        <w:t>.</w:t>
      </w:r>
    </w:p>
    <w:p w:rsidR="00C15C77" w:rsidRPr="008A3C44" w:rsidRDefault="00C15C77">
      <w:pPr>
        <w:rPr>
          <w:rFonts w:ascii="Times New Roman" w:hAnsi="Times New Roman"/>
          <w:b/>
          <w:szCs w:val="24"/>
        </w:rPr>
      </w:pPr>
    </w:p>
    <w:p w:rsidR="00C15C77" w:rsidRPr="0015274E" w:rsidRDefault="0015274E">
      <w:pPr>
        <w:rPr>
          <w:rFonts w:ascii="Times New Roman" w:hAnsi="Times New Roman"/>
          <w:szCs w:val="24"/>
          <w:u w:val="single"/>
        </w:rPr>
      </w:pPr>
      <w:r>
        <w:rPr>
          <w:rFonts w:ascii="Times New Roman" w:hAnsi="Times New Roman"/>
          <w:szCs w:val="24"/>
          <w:u w:val="single"/>
        </w:rPr>
        <w:t>Scoring</w:t>
      </w:r>
    </w:p>
    <w:p w:rsidR="00C15C77" w:rsidRPr="008A3C44" w:rsidRDefault="00C15C77">
      <w:pPr>
        <w:rPr>
          <w:rFonts w:ascii="Times New Roman" w:hAnsi="Times New Roman"/>
          <w:szCs w:val="24"/>
        </w:rPr>
      </w:pPr>
    </w:p>
    <w:p w:rsidR="00C15C77" w:rsidRPr="008A3C44" w:rsidRDefault="005E3132">
      <w:pPr>
        <w:rPr>
          <w:rFonts w:ascii="Times New Roman" w:hAnsi="Times New Roman"/>
          <w:szCs w:val="24"/>
        </w:rPr>
      </w:pPr>
      <w:r w:rsidRPr="008A3C44">
        <w:rPr>
          <w:rFonts w:ascii="Times New Roman" w:hAnsi="Times New Roman"/>
          <w:szCs w:val="24"/>
        </w:rPr>
        <w:t xml:space="preserve">Responses to questions in both formats are read and scored by faculty who write the questions and by at least one other member of the Curriculum and Instruction Graduate Faculty. Responses are scored as follows: Fail=1; Insufficient=2; Pass=3; </w:t>
      </w:r>
      <w:smartTag w:uri="urn:schemas-microsoft-com:office:smarttags" w:element="place">
        <w:smartTag w:uri="urn:schemas-microsoft-com:office:smarttags" w:element="PlaceName">
          <w:r w:rsidRPr="008A3C44">
            <w:rPr>
              <w:rFonts w:ascii="Times New Roman" w:hAnsi="Times New Roman"/>
              <w:szCs w:val="24"/>
            </w:rPr>
            <w:t>High</w:t>
          </w:r>
        </w:smartTag>
        <w:r w:rsidRPr="008A3C44">
          <w:rPr>
            <w:rFonts w:ascii="Times New Roman" w:hAnsi="Times New Roman"/>
            <w:szCs w:val="24"/>
          </w:rPr>
          <w:t xml:space="preserve"> </w:t>
        </w:r>
        <w:smartTag w:uri="urn:schemas-microsoft-com:office:smarttags" w:element="PlaceType">
          <w:r w:rsidRPr="008A3C44">
            <w:rPr>
              <w:rFonts w:ascii="Times New Roman" w:hAnsi="Times New Roman"/>
              <w:szCs w:val="24"/>
            </w:rPr>
            <w:t>Pass</w:t>
          </w:r>
        </w:smartTag>
      </w:smartTag>
      <w:r w:rsidRPr="008A3C44">
        <w:rPr>
          <w:rFonts w:ascii="Times New Roman" w:hAnsi="Times New Roman"/>
          <w:szCs w:val="24"/>
        </w:rPr>
        <w:t>=4.  A student passes the examination, if the average score of all readers is 3 or better. Comments by faculty on the responses are made available to the student.</w:t>
      </w:r>
    </w:p>
    <w:p w:rsidR="00C15C77" w:rsidRPr="008A3C44" w:rsidRDefault="00C15C77">
      <w:pPr>
        <w:rPr>
          <w:rFonts w:ascii="Times New Roman" w:hAnsi="Times New Roman"/>
          <w:szCs w:val="24"/>
        </w:rPr>
      </w:pPr>
    </w:p>
    <w:p w:rsidR="00C15C77" w:rsidRPr="0015274E" w:rsidRDefault="00D570BE">
      <w:pPr>
        <w:rPr>
          <w:rFonts w:ascii="Times New Roman" w:hAnsi="Times New Roman"/>
          <w:szCs w:val="24"/>
          <w:u w:val="single"/>
        </w:rPr>
      </w:pPr>
      <w:r w:rsidRPr="0015274E">
        <w:rPr>
          <w:rFonts w:ascii="Times New Roman" w:hAnsi="Times New Roman"/>
          <w:szCs w:val="24"/>
          <w:u w:val="single"/>
        </w:rPr>
        <w:t>Re-examination</w:t>
      </w:r>
    </w:p>
    <w:p w:rsidR="00C15C77" w:rsidRPr="008A3C44" w:rsidRDefault="00C15C77">
      <w:pPr>
        <w:rPr>
          <w:rFonts w:ascii="Times New Roman" w:hAnsi="Times New Roman"/>
          <w:szCs w:val="24"/>
        </w:rPr>
      </w:pPr>
    </w:p>
    <w:p w:rsidR="00C15C77" w:rsidRPr="008A3C44" w:rsidRDefault="00D570BE">
      <w:pPr>
        <w:rPr>
          <w:rFonts w:ascii="Times New Roman" w:hAnsi="Times New Roman"/>
          <w:szCs w:val="24"/>
        </w:rPr>
      </w:pPr>
      <w:r w:rsidRPr="008A3C44">
        <w:rPr>
          <w:rFonts w:ascii="Times New Roman" w:hAnsi="Times New Roman"/>
          <w:szCs w:val="24"/>
        </w:rPr>
        <w:t xml:space="preserve">Students who </w:t>
      </w:r>
      <w:r w:rsidR="00AC6F0A" w:rsidRPr="008A3C44">
        <w:rPr>
          <w:rFonts w:ascii="Times New Roman" w:hAnsi="Times New Roman"/>
          <w:szCs w:val="24"/>
        </w:rPr>
        <w:t xml:space="preserve">do not pass </w:t>
      </w:r>
      <w:r w:rsidRPr="008A3C44">
        <w:rPr>
          <w:rFonts w:ascii="Times New Roman" w:hAnsi="Times New Roman"/>
          <w:szCs w:val="24"/>
        </w:rPr>
        <w:t>some part of the examination may retake that part during the next examination period. Students who receive an insufficient mark may retake that part before the next examination period with consent of the Doctoral Program Coordinator and the faculty members who wrote</w:t>
      </w:r>
      <w:r w:rsidR="00AC6F0A" w:rsidRPr="008A3C44">
        <w:rPr>
          <w:rFonts w:ascii="Times New Roman" w:hAnsi="Times New Roman"/>
          <w:szCs w:val="24"/>
        </w:rPr>
        <w:t xml:space="preserve"> and assessed</w:t>
      </w:r>
      <w:r w:rsidRPr="008A3C44">
        <w:rPr>
          <w:rFonts w:ascii="Times New Roman" w:hAnsi="Times New Roman"/>
          <w:szCs w:val="24"/>
        </w:rPr>
        <w:t xml:space="preserve"> the question</w:t>
      </w:r>
      <w:r w:rsidR="00AC6F0A" w:rsidRPr="008A3C44">
        <w:rPr>
          <w:rFonts w:ascii="Times New Roman" w:hAnsi="Times New Roman"/>
          <w:szCs w:val="24"/>
        </w:rPr>
        <w:t xml:space="preserve"> and student response.</w:t>
      </w:r>
      <w:r w:rsidRPr="008A3C44">
        <w:rPr>
          <w:rFonts w:ascii="Times New Roman" w:hAnsi="Times New Roman"/>
          <w:szCs w:val="24"/>
        </w:rPr>
        <w:t xml:space="preserve"> In accordance with Graduate School policy, the examination cannot be taken more than three times</w:t>
      </w:r>
    </w:p>
    <w:p w:rsidR="00C335C8" w:rsidRPr="008A3C44" w:rsidRDefault="00C335C8" w:rsidP="0038613E">
      <w:pPr>
        <w:pStyle w:val="Heading4"/>
        <w:rPr>
          <w:sz w:val="24"/>
          <w:szCs w:val="24"/>
          <w:u w:val="single"/>
        </w:rPr>
      </w:pPr>
    </w:p>
    <w:p w:rsidR="00C335C8" w:rsidRPr="008A3C44" w:rsidRDefault="00C335C8" w:rsidP="0038613E">
      <w:pPr>
        <w:pStyle w:val="Heading4"/>
        <w:rPr>
          <w:b w:val="0"/>
          <w:i/>
          <w:sz w:val="24"/>
          <w:szCs w:val="24"/>
        </w:rPr>
      </w:pPr>
      <w:r w:rsidRPr="008A3C44">
        <w:rPr>
          <w:b w:val="0"/>
          <w:i/>
          <w:sz w:val="24"/>
          <w:szCs w:val="24"/>
        </w:rPr>
        <w:t>Scholarly Development Requirement (in lieu of Residency Requirement)</w:t>
      </w:r>
    </w:p>
    <w:p w:rsidR="00C335C8" w:rsidRPr="008A3C44" w:rsidRDefault="00C335C8" w:rsidP="0038613E">
      <w:pPr>
        <w:rPr>
          <w:rFonts w:ascii="Times New Roman" w:hAnsi="Times New Roman"/>
          <w:b/>
          <w:u w:val="single"/>
        </w:rPr>
      </w:pPr>
    </w:p>
    <w:p w:rsidR="00C335C8" w:rsidRPr="008A3C44" w:rsidRDefault="00C335C8" w:rsidP="0038613E">
      <w:pPr>
        <w:rPr>
          <w:rFonts w:ascii="Times New Roman" w:hAnsi="Times New Roman"/>
        </w:rPr>
      </w:pPr>
      <w:r w:rsidRPr="008A3C44">
        <w:rPr>
          <w:rFonts w:ascii="Times New Roman" w:hAnsi="Times New Roman"/>
        </w:rPr>
        <w:t xml:space="preserve">A doctoral student is expected to work with one or more faculty </w:t>
      </w:r>
      <w:r w:rsidR="00D77834">
        <w:rPr>
          <w:rFonts w:ascii="Times New Roman" w:hAnsi="Times New Roman"/>
        </w:rPr>
        <w:t>scholar-mentors to demonstrate s</w:t>
      </w:r>
      <w:r w:rsidRPr="008A3C44">
        <w:rPr>
          <w:rFonts w:ascii="Times New Roman" w:hAnsi="Times New Roman"/>
        </w:rPr>
        <w:t xml:space="preserve">cholarly development as a joint or single author. This demonstration is to be completed after 18 hours of course work and prior to undertaking the </w:t>
      </w:r>
      <w:r w:rsidR="00AC6F0A" w:rsidRPr="008A3C44">
        <w:rPr>
          <w:rFonts w:ascii="Times New Roman" w:hAnsi="Times New Roman"/>
        </w:rPr>
        <w:t>C</w:t>
      </w:r>
      <w:r w:rsidRPr="008A3C44">
        <w:rPr>
          <w:rFonts w:ascii="Times New Roman" w:hAnsi="Times New Roman"/>
        </w:rPr>
        <w:t xml:space="preserve">omprehensive </w:t>
      </w:r>
      <w:r w:rsidR="00AC6F0A" w:rsidRPr="008A3C44">
        <w:rPr>
          <w:rFonts w:ascii="Times New Roman" w:hAnsi="Times New Roman"/>
        </w:rPr>
        <w:t>E</w:t>
      </w:r>
      <w:r w:rsidRPr="008A3C44">
        <w:rPr>
          <w:rFonts w:ascii="Times New Roman" w:hAnsi="Times New Roman"/>
        </w:rPr>
        <w:t xml:space="preserve">xamination. The demonstration of scholarly development may take the form of, but is not limited to, one of the following: prepare and submit a manuscript for publication; prepare and deliver a conference paper or presentation/prepare and submit a grant proposal for funding. Such scholarly work should be directed to at least a statewide audience. A </w:t>
      </w:r>
      <w:r w:rsidR="00986606" w:rsidRPr="008A3C44">
        <w:rPr>
          <w:rFonts w:ascii="Times New Roman" w:hAnsi="Times New Roman"/>
        </w:rPr>
        <w:t>Scholarly Development Requirement</w:t>
      </w:r>
      <w:r w:rsidRPr="008A3C44">
        <w:rPr>
          <w:rFonts w:ascii="Times New Roman" w:hAnsi="Times New Roman"/>
        </w:rPr>
        <w:t xml:space="preserve"> </w:t>
      </w:r>
      <w:r w:rsidR="00D77834">
        <w:rPr>
          <w:rFonts w:ascii="Times New Roman" w:hAnsi="Times New Roman"/>
        </w:rPr>
        <w:t>f</w:t>
      </w:r>
      <w:r w:rsidRPr="008A3C44">
        <w:rPr>
          <w:rFonts w:ascii="Times New Roman" w:hAnsi="Times New Roman"/>
        </w:rPr>
        <w:t>orm must be submitted to the Doctoral Program Coordinator when this requirement has been met.</w:t>
      </w:r>
      <w:r w:rsidR="00AC6F0A" w:rsidRPr="008A3C44">
        <w:rPr>
          <w:rFonts w:ascii="Times New Roman" w:hAnsi="Times New Roman"/>
        </w:rPr>
        <w:t xml:space="preserve">  This form is </w:t>
      </w:r>
      <w:r w:rsidR="00BC7F04" w:rsidRPr="008A3C44">
        <w:rPr>
          <w:rFonts w:ascii="Times New Roman" w:hAnsi="Times New Roman"/>
        </w:rPr>
        <w:t xml:space="preserve">located in appendix </w:t>
      </w:r>
      <w:r w:rsidR="00AC6F0A" w:rsidRPr="008A3C44">
        <w:rPr>
          <w:rFonts w:ascii="Times New Roman" w:hAnsi="Times New Roman"/>
        </w:rPr>
        <w:t xml:space="preserve">and can be also </w:t>
      </w:r>
      <w:proofErr w:type="gramStart"/>
      <w:r w:rsidR="00AC6F0A" w:rsidRPr="008A3C44">
        <w:rPr>
          <w:rFonts w:ascii="Times New Roman" w:hAnsi="Times New Roman"/>
        </w:rPr>
        <w:t>be</w:t>
      </w:r>
      <w:proofErr w:type="gramEnd"/>
      <w:r w:rsidR="00AC6F0A" w:rsidRPr="008A3C44">
        <w:rPr>
          <w:rFonts w:ascii="Times New Roman" w:hAnsi="Times New Roman"/>
        </w:rPr>
        <w:t xml:space="preserve"> acquired from the Doctoral Program Administrative Assistant.</w:t>
      </w:r>
    </w:p>
    <w:p w:rsidR="00C15C77" w:rsidRPr="008A3C44" w:rsidRDefault="00C15C77">
      <w:pPr>
        <w:rPr>
          <w:rFonts w:ascii="Times New Roman" w:hAnsi="Times New Roman"/>
          <w:b/>
          <w:u w:val="single"/>
        </w:rPr>
      </w:pPr>
    </w:p>
    <w:p w:rsidR="00D77834" w:rsidRDefault="00D77834" w:rsidP="00AC6F0A">
      <w:pPr>
        <w:rPr>
          <w:rFonts w:ascii="Times New Roman" w:hAnsi="Times New Roman"/>
          <w:i/>
          <w:szCs w:val="24"/>
        </w:rPr>
      </w:pPr>
    </w:p>
    <w:p w:rsidR="00D77834" w:rsidRDefault="00D77834" w:rsidP="00AC6F0A">
      <w:pPr>
        <w:rPr>
          <w:rFonts w:ascii="Times New Roman" w:hAnsi="Times New Roman"/>
          <w:i/>
          <w:szCs w:val="24"/>
        </w:rPr>
      </w:pPr>
    </w:p>
    <w:p w:rsidR="00D77834" w:rsidRDefault="00D77834" w:rsidP="00AC6F0A">
      <w:pPr>
        <w:rPr>
          <w:rFonts w:ascii="Times New Roman" w:hAnsi="Times New Roman"/>
          <w:i/>
          <w:szCs w:val="24"/>
        </w:rPr>
      </w:pPr>
    </w:p>
    <w:p w:rsidR="00AC6F0A" w:rsidRPr="00C7549B" w:rsidRDefault="00AC6F0A" w:rsidP="00AC6F0A">
      <w:pPr>
        <w:rPr>
          <w:rFonts w:ascii="Times New Roman" w:hAnsi="Times New Roman"/>
          <w:i/>
          <w:szCs w:val="24"/>
        </w:rPr>
      </w:pPr>
      <w:r w:rsidRPr="00C7549B">
        <w:rPr>
          <w:rFonts w:ascii="Times New Roman" w:hAnsi="Times New Roman"/>
          <w:i/>
          <w:szCs w:val="24"/>
        </w:rPr>
        <w:t>Dissertation</w:t>
      </w:r>
      <w:r w:rsidR="008A3C44" w:rsidRPr="00C7549B">
        <w:rPr>
          <w:rFonts w:ascii="Times New Roman" w:hAnsi="Times New Roman"/>
          <w:i/>
          <w:szCs w:val="24"/>
        </w:rPr>
        <w:t xml:space="preserve"> (C&amp;I 599, 15 semester hours</w:t>
      </w:r>
      <w:r w:rsidR="00C7549B">
        <w:rPr>
          <w:rFonts w:ascii="Times New Roman" w:hAnsi="Times New Roman"/>
          <w:i/>
          <w:szCs w:val="24"/>
        </w:rPr>
        <w:t>)</w:t>
      </w:r>
    </w:p>
    <w:p w:rsidR="008A3C44" w:rsidRPr="008A3C44" w:rsidRDefault="008A3C44" w:rsidP="00AC6F0A">
      <w:pPr>
        <w:rPr>
          <w:rFonts w:ascii="Times New Roman" w:hAnsi="Times New Roman"/>
          <w:i/>
          <w:szCs w:val="24"/>
        </w:rPr>
      </w:pPr>
    </w:p>
    <w:p w:rsidR="00681026" w:rsidRPr="00681026" w:rsidRDefault="00681026" w:rsidP="00AC6F0A">
      <w:pPr>
        <w:rPr>
          <w:rFonts w:ascii="Times New Roman" w:hAnsi="Times New Roman"/>
          <w:szCs w:val="24"/>
          <w:u w:val="single"/>
        </w:rPr>
      </w:pPr>
      <w:r w:rsidRPr="00681026">
        <w:rPr>
          <w:rFonts w:ascii="Times New Roman" w:hAnsi="Times New Roman"/>
          <w:szCs w:val="24"/>
          <w:u w:val="single"/>
        </w:rPr>
        <w:t>Introduction</w:t>
      </w:r>
    </w:p>
    <w:p w:rsidR="00681026" w:rsidRDefault="00681026" w:rsidP="00AC6F0A">
      <w:pPr>
        <w:rPr>
          <w:rFonts w:ascii="Times New Roman" w:hAnsi="Times New Roman"/>
          <w:szCs w:val="24"/>
        </w:rPr>
      </w:pPr>
    </w:p>
    <w:p w:rsidR="00AC6F0A" w:rsidRPr="008A3C44" w:rsidRDefault="00AC6F0A" w:rsidP="00AC6F0A">
      <w:pPr>
        <w:rPr>
          <w:rFonts w:ascii="Times New Roman" w:hAnsi="Times New Roman"/>
          <w:szCs w:val="24"/>
        </w:rPr>
      </w:pPr>
      <w:r w:rsidRPr="008A3C44">
        <w:rPr>
          <w:rFonts w:ascii="Times New Roman" w:hAnsi="Times New Roman"/>
          <w:szCs w:val="24"/>
        </w:rPr>
        <w:t xml:space="preserve">A student is expected to complete a dissertation in his/her area of specialization as a means of integrating theoretical and practical concerns. The dissertation for the </w:t>
      </w:r>
      <w:proofErr w:type="spellStart"/>
      <w:r w:rsidRPr="008A3C44">
        <w:rPr>
          <w:rFonts w:ascii="Times New Roman" w:hAnsi="Times New Roman"/>
          <w:szCs w:val="24"/>
        </w:rPr>
        <w:t>Ed.D</w:t>
      </w:r>
      <w:proofErr w:type="spellEnd"/>
      <w:r w:rsidRPr="008A3C44">
        <w:rPr>
          <w:rFonts w:ascii="Times New Roman" w:hAnsi="Times New Roman"/>
          <w:szCs w:val="24"/>
        </w:rPr>
        <w:t xml:space="preserve"> in </w:t>
      </w:r>
      <w:r w:rsidR="00BC7F04" w:rsidRPr="008A3C44">
        <w:rPr>
          <w:rFonts w:ascii="Times New Roman" w:hAnsi="Times New Roman"/>
          <w:szCs w:val="24"/>
        </w:rPr>
        <w:t>C&amp;I</w:t>
      </w:r>
      <w:r w:rsidRPr="008A3C44">
        <w:rPr>
          <w:rFonts w:ascii="Times New Roman" w:hAnsi="Times New Roman"/>
          <w:szCs w:val="24"/>
        </w:rPr>
        <w:t xml:space="preserve"> involves the application of existing knowledge or the results of individual research to an education problem or situation (see details below).</w:t>
      </w:r>
    </w:p>
    <w:p w:rsidR="00AC6F0A" w:rsidRPr="008A3C44" w:rsidRDefault="00AC6F0A" w:rsidP="00AC6F0A">
      <w:pPr>
        <w:rPr>
          <w:rFonts w:ascii="Times New Roman" w:hAnsi="Times New Roman"/>
          <w:szCs w:val="24"/>
        </w:rPr>
      </w:pPr>
    </w:p>
    <w:p w:rsidR="00AC6F0A" w:rsidRPr="008A3C44" w:rsidRDefault="00AC6F0A" w:rsidP="00AC6F0A">
      <w:pPr>
        <w:rPr>
          <w:rFonts w:ascii="Times New Roman" w:hAnsi="Times New Roman"/>
          <w:szCs w:val="24"/>
        </w:rPr>
      </w:pPr>
      <w:r w:rsidRPr="008A3C44">
        <w:rPr>
          <w:rFonts w:ascii="Times New Roman" w:hAnsi="Times New Roman"/>
          <w:szCs w:val="24"/>
        </w:rPr>
        <w:t>During the dissertation, candidates systematically examine trends, issues, theories, and/or policies that have or will impact teacher education. Candidates engage in written and verbal interaction to expand the knowledge based related to teacher education and/or curriculum and instruction. This interaction includes: critically interpreting scholarly works; designing research methodology and collecting data; analyzing and synthesizing research; and understanding research integrity and responsibility. Specifically, the performance elements for this learning experience are:</w:t>
      </w:r>
    </w:p>
    <w:p w:rsidR="00AC6F0A" w:rsidRPr="008A3C44" w:rsidRDefault="00AC6F0A" w:rsidP="008A3C44">
      <w:pPr>
        <w:ind w:left="360"/>
        <w:rPr>
          <w:rFonts w:ascii="Times New Roman" w:hAnsi="Times New Roman"/>
          <w:szCs w:val="24"/>
        </w:rPr>
      </w:pPr>
    </w:p>
    <w:p w:rsidR="00AC6F0A" w:rsidRPr="008A3C44" w:rsidRDefault="00AC6F0A" w:rsidP="00D77834">
      <w:pPr>
        <w:numPr>
          <w:ilvl w:val="0"/>
          <w:numId w:val="25"/>
        </w:numPr>
        <w:ind w:left="720"/>
        <w:rPr>
          <w:rFonts w:ascii="Times New Roman" w:hAnsi="Times New Roman"/>
          <w:szCs w:val="24"/>
        </w:rPr>
      </w:pPr>
      <w:r w:rsidRPr="008A3C44">
        <w:rPr>
          <w:rFonts w:ascii="Times New Roman" w:hAnsi="Times New Roman"/>
          <w:szCs w:val="24"/>
        </w:rPr>
        <w:t>Candidate systematically examines trends, issues, theories, and/or policies that have or will impact teacher education. (Doctoral Standard 1.1)</w:t>
      </w:r>
    </w:p>
    <w:p w:rsidR="00AC6F0A" w:rsidRPr="008A3C44" w:rsidRDefault="00AC6F0A" w:rsidP="00D77834">
      <w:pPr>
        <w:ind w:left="720"/>
        <w:rPr>
          <w:rFonts w:ascii="Times New Roman" w:hAnsi="Times New Roman"/>
          <w:szCs w:val="24"/>
        </w:rPr>
      </w:pPr>
    </w:p>
    <w:p w:rsidR="00AC6F0A" w:rsidRPr="008A3C44" w:rsidRDefault="00AC6F0A" w:rsidP="00D77834">
      <w:pPr>
        <w:numPr>
          <w:ilvl w:val="0"/>
          <w:numId w:val="25"/>
        </w:numPr>
        <w:ind w:left="720"/>
        <w:rPr>
          <w:rFonts w:ascii="Times New Roman" w:hAnsi="Times New Roman"/>
          <w:szCs w:val="24"/>
        </w:rPr>
      </w:pPr>
      <w:r w:rsidRPr="008A3C44">
        <w:rPr>
          <w:rFonts w:ascii="Times New Roman" w:hAnsi="Times New Roman"/>
          <w:szCs w:val="24"/>
        </w:rPr>
        <w:t>Candidate engages in written and verbal interaction to expand the knowledge based related to teacher education and/or curriculum and instruction. (Doctoral Standard 1.2)</w:t>
      </w:r>
    </w:p>
    <w:p w:rsidR="00AC6F0A" w:rsidRPr="008A3C44" w:rsidRDefault="00AC6F0A" w:rsidP="00D77834">
      <w:pPr>
        <w:ind w:left="720"/>
        <w:rPr>
          <w:rFonts w:ascii="Times New Roman" w:hAnsi="Times New Roman"/>
          <w:szCs w:val="24"/>
        </w:rPr>
      </w:pPr>
    </w:p>
    <w:p w:rsidR="00AC6F0A" w:rsidRPr="008A3C44" w:rsidRDefault="00AC6F0A" w:rsidP="00D77834">
      <w:pPr>
        <w:numPr>
          <w:ilvl w:val="0"/>
          <w:numId w:val="25"/>
        </w:numPr>
        <w:ind w:left="720"/>
        <w:rPr>
          <w:rFonts w:ascii="Times New Roman" w:hAnsi="Times New Roman"/>
          <w:szCs w:val="24"/>
        </w:rPr>
      </w:pPr>
      <w:r w:rsidRPr="008A3C44">
        <w:rPr>
          <w:rFonts w:ascii="Times New Roman" w:hAnsi="Times New Roman"/>
          <w:szCs w:val="24"/>
        </w:rPr>
        <w:t>Candidate critically interprets scholarly works. (Doctoral Standard 1.3)</w:t>
      </w:r>
    </w:p>
    <w:p w:rsidR="00AC6F0A" w:rsidRPr="008A3C44" w:rsidRDefault="00AC6F0A" w:rsidP="00D77834">
      <w:pPr>
        <w:ind w:left="720"/>
        <w:rPr>
          <w:rFonts w:ascii="Times New Roman" w:hAnsi="Times New Roman"/>
          <w:szCs w:val="24"/>
        </w:rPr>
      </w:pPr>
    </w:p>
    <w:p w:rsidR="00AC6F0A" w:rsidRPr="008A3C44" w:rsidRDefault="00AC6F0A" w:rsidP="00D77834">
      <w:pPr>
        <w:numPr>
          <w:ilvl w:val="0"/>
          <w:numId w:val="25"/>
        </w:numPr>
        <w:ind w:left="720"/>
        <w:rPr>
          <w:rFonts w:ascii="Times New Roman" w:hAnsi="Times New Roman"/>
          <w:szCs w:val="24"/>
        </w:rPr>
      </w:pPr>
      <w:r w:rsidRPr="008A3C44">
        <w:rPr>
          <w:rFonts w:ascii="Times New Roman" w:hAnsi="Times New Roman"/>
          <w:szCs w:val="24"/>
        </w:rPr>
        <w:t xml:space="preserve">Candidate designs research methodology. (Doctoral Standard 1.4)  </w:t>
      </w:r>
    </w:p>
    <w:p w:rsidR="00AC6F0A" w:rsidRPr="008A3C44" w:rsidRDefault="00AC6F0A" w:rsidP="00D77834">
      <w:pPr>
        <w:ind w:left="720"/>
        <w:rPr>
          <w:rFonts w:ascii="Times New Roman" w:hAnsi="Times New Roman"/>
          <w:szCs w:val="24"/>
        </w:rPr>
      </w:pPr>
    </w:p>
    <w:p w:rsidR="00AC6F0A" w:rsidRPr="008A3C44" w:rsidRDefault="00AC6F0A" w:rsidP="00D77834">
      <w:pPr>
        <w:numPr>
          <w:ilvl w:val="0"/>
          <w:numId w:val="25"/>
        </w:numPr>
        <w:ind w:left="720"/>
        <w:rPr>
          <w:rFonts w:ascii="Times New Roman" w:hAnsi="Times New Roman"/>
          <w:szCs w:val="24"/>
        </w:rPr>
      </w:pPr>
      <w:r w:rsidRPr="008A3C44">
        <w:rPr>
          <w:rFonts w:ascii="Times New Roman" w:hAnsi="Times New Roman"/>
          <w:szCs w:val="24"/>
        </w:rPr>
        <w:t>Candidate demonstrates understanding and practices research integrity and responsibility. (Doctoral Standard 1.5)</w:t>
      </w:r>
    </w:p>
    <w:p w:rsidR="00AC6F0A" w:rsidRPr="008A3C44" w:rsidRDefault="00AC6F0A" w:rsidP="00D77834">
      <w:pPr>
        <w:ind w:left="720"/>
        <w:rPr>
          <w:rFonts w:ascii="Times New Roman" w:hAnsi="Times New Roman"/>
          <w:szCs w:val="24"/>
        </w:rPr>
      </w:pPr>
    </w:p>
    <w:p w:rsidR="00AC6F0A" w:rsidRPr="008A3C44" w:rsidRDefault="00AC6F0A" w:rsidP="00D77834">
      <w:pPr>
        <w:numPr>
          <w:ilvl w:val="0"/>
          <w:numId w:val="25"/>
        </w:numPr>
        <w:ind w:left="720"/>
        <w:rPr>
          <w:rFonts w:ascii="Times New Roman" w:hAnsi="Times New Roman"/>
          <w:szCs w:val="24"/>
        </w:rPr>
      </w:pPr>
      <w:r w:rsidRPr="008A3C44">
        <w:rPr>
          <w:rFonts w:ascii="Times New Roman" w:hAnsi="Times New Roman"/>
          <w:szCs w:val="24"/>
        </w:rPr>
        <w:t xml:space="preserve"> Candidate analyzes and manipulates data and synthesizes research findings.  (Doctoral Standard 1.6)</w:t>
      </w:r>
    </w:p>
    <w:p w:rsidR="00681026" w:rsidRDefault="00681026" w:rsidP="00681026">
      <w:pPr>
        <w:pStyle w:val="Heading4"/>
        <w:rPr>
          <w:sz w:val="24"/>
          <w:szCs w:val="24"/>
          <w:u w:val="single"/>
        </w:rPr>
      </w:pPr>
    </w:p>
    <w:p w:rsidR="00AC6F0A" w:rsidRPr="008A3C44" w:rsidRDefault="00AC6F0A" w:rsidP="00AC6F0A">
      <w:pPr>
        <w:rPr>
          <w:rFonts w:ascii="Times New Roman" w:hAnsi="Times New Roman"/>
          <w:szCs w:val="24"/>
        </w:rPr>
      </w:pPr>
      <w:r w:rsidRPr="008A3C44">
        <w:rPr>
          <w:rFonts w:ascii="Times New Roman" w:hAnsi="Times New Roman"/>
          <w:szCs w:val="24"/>
        </w:rPr>
        <w:t xml:space="preserve">Each student will complete a dissertation that demonstrates </w:t>
      </w:r>
      <w:r w:rsidR="00BC7F04" w:rsidRPr="008A3C44">
        <w:rPr>
          <w:rFonts w:ascii="Times New Roman" w:hAnsi="Times New Roman"/>
          <w:szCs w:val="24"/>
        </w:rPr>
        <w:t>their</w:t>
      </w:r>
      <w:r w:rsidRPr="008A3C44">
        <w:rPr>
          <w:rFonts w:ascii="Times New Roman" w:hAnsi="Times New Roman"/>
          <w:szCs w:val="24"/>
        </w:rPr>
        <w:t xml:space="preserve"> proficiency in the integration of theoretical and practical concerns. </w:t>
      </w:r>
      <w:r w:rsidR="005103C3">
        <w:rPr>
          <w:rFonts w:ascii="Times New Roman" w:hAnsi="Times New Roman"/>
          <w:szCs w:val="24"/>
        </w:rPr>
        <w:t xml:space="preserve">A dissertation for the </w:t>
      </w:r>
      <w:proofErr w:type="spellStart"/>
      <w:r w:rsidR="005103C3">
        <w:rPr>
          <w:rFonts w:ascii="Times New Roman" w:hAnsi="Times New Roman"/>
          <w:szCs w:val="24"/>
        </w:rPr>
        <w:t>Ed.D</w:t>
      </w:r>
      <w:proofErr w:type="spellEnd"/>
      <w:r w:rsidR="005103C3" w:rsidRPr="008A3C44">
        <w:rPr>
          <w:rFonts w:ascii="Times New Roman" w:hAnsi="Times New Roman"/>
          <w:szCs w:val="24"/>
        </w:rPr>
        <w:t xml:space="preserve"> </w:t>
      </w:r>
      <w:r w:rsidRPr="008A3C44">
        <w:rPr>
          <w:rFonts w:ascii="Times New Roman" w:hAnsi="Times New Roman"/>
          <w:szCs w:val="24"/>
        </w:rPr>
        <w:t>in Curriculum and Instruction will involve</w:t>
      </w:r>
      <w:r w:rsidR="00581517" w:rsidRPr="008A3C44">
        <w:rPr>
          <w:rFonts w:ascii="Times New Roman" w:hAnsi="Times New Roman"/>
          <w:szCs w:val="24"/>
        </w:rPr>
        <w:t xml:space="preserve"> the</w:t>
      </w:r>
      <w:r w:rsidRPr="008A3C44">
        <w:rPr>
          <w:rFonts w:ascii="Times New Roman" w:hAnsi="Times New Roman"/>
          <w:szCs w:val="24"/>
        </w:rPr>
        <w:t xml:space="preserve"> </w:t>
      </w:r>
      <w:r w:rsidR="00581517" w:rsidRPr="008A3C44">
        <w:rPr>
          <w:rFonts w:ascii="Times New Roman" w:hAnsi="Times New Roman"/>
          <w:szCs w:val="24"/>
        </w:rPr>
        <w:t>collection and analysis o</w:t>
      </w:r>
      <w:r w:rsidRPr="008A3C44">
        <w:rPr>
          <w:rFonts w:ascii="Times New Roman" w:hAnsi="Times New Roman"/>
          <w:szCs w:val="24"/>
        </w:rPr>
        <w:t>f data regarding an educational problem or issue</w:t>
      </w:r>
      <w:r w:rsidR="005103C3" w:rsidRPr="008A3C44">
        <w:rPr>
          <w:rFonts w:ascii="Times New Roman" w:hAnsi="Times New Roman"/>
          <w:szCs w:val="24"/>
        </w:rPr>
        <w:t>.</w:t>
      </w:r>
      <w:r w:rsidRPr="008A3C44">
        <w:rPr>
          <w:rFonts w:ascii="Times New Roman" w:hAnsi="Times New Roman"/>
          <w:szCs w:val="24"/>
        </w:rPr>
        <w:t xml:space="preserve"> It is to be an original contribution to the improvement of education</w:t>
      </w:r>
      <w:r w:rsidR="00581517" w:rsidRPr="008A3C44">
        <w:rPr>
          <w:rFonts w:ascii="Times New Roman" w:hAnsi="Times New Roman"/>
          <w:szCs w:val="24"/>
        </w:rPr>
        <w:t>al</w:t>
      </w:r>
      <w:r w:rsidRPr="008A3C44">
        <w:rPr>
          <w:rFonts w:ascii="Times New Roman" w:hAnsi="Times New Roman"/>
          <w:szCs w:val="24"/>
        </w:rPr>
        <w:t xml:space="preserve"> practice. Dissertation topics that clearly fall outside the student’s area of concentration will not be approved.</w:t>
      </w:r>
    </w:p>
    <w:p w:rsidR="00AC6F0A" w:rsidRPr="008A3C44" w:rsidRDefault="00AC6F0A" w:rsidP="00AC6F0A">
      <w:pPr>
        <w:rPr>
          <w:rFonts w:ascii="Times New Roman" w:hAnsi="Times New Roman"/>
          <w:szCs w:val="24"/>
        </w:rPr>
      </w:pPr>
    </w:p>
    <w:p w:rsidR="00AC6F0A" w:rsidRPr="00681026" w:rsidRDefault="008A3C44" w:rsidP="00AC6F0A">
      <w:pPr>
        <w:rPr>
          <w:rFonts w:ascii="Times New Roman" w:hAnsi="Times New Roman"/>
          <w:szCs w:val="24"/>
          <w:u w:val="single"/>
        </w:rPr>
      </w:pPr>
      <w:r w:rsidRPr="00681026">
        <w:rPr>
          <w:rFonts w:ascii="Times New Roman" w:hAnsi="Times New Roman"/>
          <w:szCs w:val="24"/>
          <w:u w:val="single"/>
        </w:rPr>
        <w:t xml:space="preserve"> </w:t>
      </w:r>
      <w:r w:rsidR="00AC6F0A" w:rsidRPr="00681026">
        <w:rPr>
          <w:rFonts w:ascii="Times New Roman" w:hAnsi="Times New Roman"/>
          <w:szCs w:val="24"/>
          <w:u w:val="single"/>
        </w:rPr>
        <w:t>Dissertation Committee</w:t>
      </w:r>
    </w:p>
    <w:p w:rsidR="008A3C44" w:rsidRPr="008A3C44" w:rsidRDefault="008A3C44" w:rsidP="00AC6F0A">
      <w:pPr>
        <w:rPr>
          <w:rFonts w:ascii="Times New Roman" w:hAnsi="Times New Roman"/>
          <w:i/>
          <w:szCs w:val="24"/>
        </w:rPr>
      </w:pPr>
    </w:p>
    <w:p w:rsidR="00AC6F0A" w:rsidRPr="008A3C44" w:rsidRDefault="00AC6F0A" w:rsidP="00AC6F0A">
      <w:pPr>
        <w:rPr>
          <w:rFonts w:ascii="Times New Roman" w:hAnsi="Times New Roman"/>
          <w:szCs w:val="24"/>
        </w:rPr>
      </w:pPr>
      <w:r w:rsidRPr="008A3C44">
        <w:rPr>
          <w:rFonts w:ascii="Times New Roman" w:hAnsi="Times New Roman"/>
          <w:szCs w:val="24"/>
        </w:rPr>
        <w:t>The committee for the dissertation consists of a minimum of three members, including the chairperson, from within the Department of Curriculum and Instruction. Other external or internal members may also serve, especially those with expertise in the candidate's subject matter specialization. These additional committee members may be from other departments in the university, other universities, or from private or public agencies and organizations. They must possess an earned doctorate or other appropriate terminal degree. A dissertation committee seldom exceeds five members.</w:t>
      </w:r>
    </w:p>
    <w:p w:rsidR="00AC6F0A" w:rsidRPr="008A3C44" w:rsidRDefault="00AC6F0A" w:rsidP="00AC6F0A">
      <w:pPr>
        <w:rPr>
          <w:rFonts w:ascii="Times New Roman" w:hAnsi="Times New Roman"/>
          <w:szCs w:val="24"/>
        </w:rPr>
      </w:pPr>
    </w:p>
    <w:p w:rsidR="00AC6F0A" w:rsidRPr="008A3C44" w:rsidRDefault="00AC6F0A" w:rsidP="00AC6F0A">
      <w:pPr>
        <w:rPr>
          <w:rFonts w:ascii="Times New Roman" w:hAnsi="Times New Roman"/>
          <w:szCs w:val="24"/>
        </w:rPr>
      </w:pPr>
      <w:r w:rsidRPr="008A3C44">
        <w:rPr>
          <w:rFonts w:ascii="Times New Roman" w:hAnsi="Times New Roman"/>
          <w:szCs w:val="24"/>
        </w:rPr>
        <w:lastRenderedPageBreak/>
        <w:t>The student contacts a member of the graduate faculty in the Department of Curriculum and Instruction and asks that person to serve as chairperson of the dissertation committee. If the faculty member agrees to chair the dissertation</w:t>
      </w:r>
      <w:r w:rsidR="00581517" w:rsidRPr="008A3C44">
        <w:rPr>
          <w:rFonts w:ascii="Times New Roman" w:hAnsi="Times New Roman"/>
          <w:szCs w:val="24"/>
        </w:rPr>
        <w:t xml:space="preserve"> </w:t>
      </w:r>
      <w:r w:rsidR="005103C3" w:rsidRPr="008A3C44">
        <w:rPr>
          <w:rFonts w:ascii="Times New Roman" w:hAnsi="Times New Roman"/>
          <w:szCs w:val="24"/>
        </w:rPr>
        <w:t>committee</w:t>
      </w:r>
      <w:r w:rsidRPr="008A3C44">
        <w:rPr>
          <w:rFonts w:ascii="Times New Roman" w:hAnsi="Times New Roman"/>
          <w:szCs w:val="24"/>
        </w:rPr>
        <w:t xml:space="preserve">, the chairperson and candidate agree upon other committee members. Candidates who are uncertain about which faculty members are eligible to serve as dissertation chairpersons or committee members should contact their Faculty Advisor for assistance.  The Faculty Advisor is not necessarily the chair of the dissertation committee. </w:t>
      </w:r>
    </w:p>
    <w:p w:rsidR="00AC6F0A" w:rsidRPr="008A3C44" w:rsidRDefault="00AC6F0A" w:rsidP="00AC6F0A">
      <w:pPr>
        <w:rPr>
          <w:rFonts w:ascii="Times New Roman" w:hAnsi="Times New Roman"/>
          <w:szCs w:val="24"/>
        </w:rPr>
      </w:pPr>
    </w:p>
    <w:p w:rsidR="00AC6F0A" w:rsidRPr="00681026" w:rsidRDefault="00AC6F0A" w:rsidP="00681026">
      <w:pPr>
        <w:rPr>
          <w:rFonts w:ascii="Times New Roman" w:hAnsi="Times New Roman"/>
          <w:szCs w:val="24"/>
          <w:u w:val="single"/>
        </w:rPr>
      </w:pPr>
      <w:r w:rsidRPr="00681026">
        <w:rPr>
          <w:rFonts w:ascii="Times New Roman" w:hAnsi="Times New Roman"/>
          <w:szCs w:val="24"/>
          <w:u w:val="single"/>
        </w:rPr>
        <w:t>Dissertation Proposal</w:t>
      </w:r>
    </w:p>
    <w:p w:rsidR="008A3C44" w:rsidRPr="008A3C44" w:rsidRDefault="008A3C44" w:rsidP="00AC6F0A">
      <w:pPr>
        <w:rPr>
          <w:rFonts w:ascii="Times New Roman" w:hAnsi="Times New Roman"/>
          <w:szCs w:val="24"/>
        </w:rPr>
      </w:pPr>
    </w:p>
    <w:p w:rsidR="00AC6F0A" w:rsidRPr="008A3C44" w:rsidRDefault="00AC6F0A" w:rsidP="00AC6F0A">
      <w:pPr>
        <w:rPr>
          <w:rFonts w:ascii="Times New Roman" w:hAnsi="Times New Roman"/>
          <w:szCs w:val="24"/>
        </w:rPr>
      </w:pPr>
      <w:r w:rsidRPr="008A3C44">
        <w:rPr>
          <w:rFonts w:ascii="Times New Roman" w:hAnsi="Times New Roman"/>
          <w:szCs w:val="24"/>
        </w:rPr>
        <w:t>The student works closely with the dissertation committee chairperson and with committee members to prepare a dissertation proposal. The form of the proposal will vary depending upon the nature of the research study undertaken and the methodology employed; the department does not use a standard form. Once the proposal is completed, it is submitted to the dissertation committee for formal approval at an oral hearing. The dissertation committee chairperson leads this hearing. The committee approves the title, scope, and design of the dissertation, though modifications can subsequently be made, if the committee concurs. Many times candidates prepare a presentation that illustrates the connections between the research literature, their problem and research questions, and the methods to collect and analyze data.</w:t>
      </w:r>
    </w:p>
    <w:p w:rsidR="00AC6F0A" w:rsidRPr="008A3C44" w:rsidRDefault="00AC6F0A" w:rsidP="00AC6F0A">
      <w:pPr>
        <w:rPr>
          <w:rFonts w:ascii="Times New Roman" w:hAnsi="Times New Roman"/>
          <w:szCs w:val="24"/>
        </w:rPr>
      </w:pPr>
    </w:p>
    <w:p w:rsidR="00AC6F0A" w:rsidRPr="008A3C44" w:rsidRDefault="00AC6F0A" w:rsidP="00AC6F0A">
      <w:pPr>
        <w:rPr>
          <w:rFonts w:ascii="Times New Roman" w:hAnsi="Times New Roman"/>
          <w:szCs w:val="24"/>
        </w:rPr>
      </w:pPr>
      <w:r w:rsidRPr="008A3C44">
        <w:rPr>
          <w:rFonts w:ascii="Times New Roman" w:hAnsi="Times New Roman"/>
          <w:szCs w:val="24"/>
        </w:rPr>
        <w:t>A dissertation approval form required by the Graduate School is available from the Graduate Program Assistant. The dissertation proposal must be approved, an IRB number assigned, and then the form is filed with the Graduate School.  This should process should take place no later than the early part of the semester or term in which the candidate expects to graduate, in accordance with the published Graduate school deadlines.  The</w:t>
      </w:r>
      <w:r w:rsidR="00581517" w:rsidRPr="008A3C44">
        <w:rPr>
          <w:rFonts w:ascii="Times New Roman" w:hAnsi="Times New Roman"/>
          <w:szCs w:val="24"/>
        </w:rPr>
        <w:t xml:space="preserve"> approval</w:t>
      </w:r>
      <w:r w:rsidRPr="008A3C44">
        <w:rPr>
          <w:rFonts w:ascii="Times New Roman" w:hAnsi="Times New Roman"/>
          <w:szCs w:val="24"/>
        </w:rPr>
        <w:t xml:space="preserve"> form is also online at </w:t>
      </w:r>
      <w:hyperlink r:id="rId18" w:history="1">
        <w:r w:rsidRPr="008A3C44">
          <w:rPr>
            <w:rStyle w:val="Hyperlink"/>
            <w:rFonts w:ascii="Times New Roman" w:hAnsi="Times New Roman"/>
            <w:szCs w:val="24"/>
          </w:rPr>
          <w:t>http://www.grad.ilstu.edu/downloads/proposalapproval2.pdf</w:t>
        </w:r>
      </w:hyperlink>
      <w:r w:rsidRPr="008A3C44">
        <w:rPr>
          <w:rFonts w:ascii="Times New Roman" w:hAnsi="Times New Roman"/>
          <w:szCs w:val="24"/>
        </w:rPr>
        <w:t xml:space="preserve">. </w:t>
      </w:r>
    </w:p>
    <w:p w:rsidR="00AC6F0A" w:rsidRPr="008A3C44" w:rsidRDefault="00AC6F0A" w:rsidP="00AC6F0A">
      <w:pPr>
        <w:rPr>
          <w:rFonts w:ascii="Times New Roman" w:hAnsi="Times New Roman"/>
          <w:szCs w:val="24"/>
        </w:rPr>
      </w:pPr>
    </w:p>
    <w:p w:rsidR="00AC6F0A" w:rsidRPr="00681026" w:rsidRDefault="00AC6F0A" w:rsidP="00AC6F0A">
      <w:pPr>
        <w:rPr>
          <w:rFonts w:ascii="Times New Roman" w:hAnsi="Times New Roman"/>
          <w:szCs w:val="24"/>
          <w:u w:val="single"/>
        </w:rPr>
      </w:pPr>
      <w:r w:rsidRPr="00681026">
        <w:rPr>
          <w:rFonts w:ascii="Times New Roman" w:hAnsi="Times New Roman"/>
          <w:szCs w:val="24"/>
          <w:u w:val="single"/>
        </w:rPr>
        <w:t>Approval for Research Involving Human Subjects</w:t>
      </w:r>
    </w:p>
    <w:p w:rsidR="008A3C44" w:rsidRPr="008A3C44" w:rsidRDefault="008A3C44" w:rsidP="00AC6F0A">
      <w:pPr>
        <w:rPr>
          <w:rFonts w:ascii="Times New Roman" w:hAnsi="Times New Roman"/>
          <w:szCs w:val="24"/>
        </w:rPr>
      </w:pPr>
    </w:p>
    <w:p w:rsidR="00AC6F0A" w:rsidRPr="008A3C44" w:rsidRDefault="00AC6F0A" w:rsidP="00AC6F0A">
      <w:pPr>
        <w:rPr>
          <w:rFonts w:ascii="Times New Roman" w:hAnsi="Times New Roman"/>
          <w:szCs w:val="24"/>
        </w:rPr>
      </w:pPr>
      <w:r w:rsidRPr="008A3C44">
        <w:rPr>
          <w:rFonts w:ascii="Times New Roman" w:hAnsi="Times New Roman"/>
          <w:szCs w:val="24"/>
        </w:rPr>
        <w:t>All proposed research, includi</w:t>
      </w:r>
      <w:r w:rsidR="00581517" w:rsidRPr="008A3C44">
        <w:rPr>
          <w:rFonts w:ascii="Times New Roman" w:hAnsi="Times New Roman"/>
          <w:szCs w:val="24"/>
        </w:rPr>
        <w:t>ng dissertations, which involve</w:t>
      </w:r>
      <w:r w:rsidRPr="008A3C44">
        <w:rPr>
          <w:rFonts w:ascii="Times New Roman" w:hAnsi="Times New Roman"/>
          <w:szCs w:val="24"/>
        </w:rPr>
        <w:t xml:space="preserve"> the use of human subjects must be reviewed and approved by the Institutional Review Board (IRB) to determine if it meets federal and university standards for research with human subjects.  The forms are available online at </w:t>
      </w:r>
      <w:hyperlink r:id="rId19" w:anchor="irb" w:history="1">
        <w:r w:rsidRPr="008A3C44">
          <w:rPr>
            <w:rStyle w:val="Hyperlink"/>
            <w:rFonts w:ascii="Times New Roman" w:hAnsi="Times New Roman"/>
            <w:szCs w:val="24"/>
          </w:rPr>
          <w:t>http://www.rsp.ilstu.edu/forms/index.shtml#irb</w:t>
        </w:r>
      </w:hyperlink>
      <w:r w:rsidRPr="008A3C44">
        <w:rPr>
          <w:rFonts w:ascii="Times New Roman" w:hAnsi="Times New Roman"/>
          <w:szCs w:val="24"/>
        </w:rPr>
        <w:t xml:space="preserve">. Research with human subjects includes interaction with human subjects for the purposes of research and data collection </w:t>
      </w:r>
      <w:r w:rsidRPr="008A3C44">
        <w:rPr>
          <w:rFonts w:ascii="Times New Roman" w:hAnsi="Times New Roman"/>
          <w:b/>
          <w:szCs w:val="24"/>
        </w:rPr>
        <w:t>and/or</w:t>
      </w:r>
      <w:r w:rsidRPr="008A3C44">
        <w:rPr>
          <w:rFonts w:ascii="Times New Roman" w:hAnsi="Times New Roman"/>
          <w:szCs w:val="24"/>
        </w:rPr>
        <w:t xml:space="preserve"> the collection or mining of private, identifiable human subject data.  Students at this point in the dissertation process should be mindful of the following:</w:t>
      </w:r>
    </w:p>
    <w:p w:rsidR="00AC6F0A" w:rsidRPr="008A3C44" w:rsidRDefault="00AC6F0A" w:rsidP="00AC6F0A">
      <w:pPr>
        <w:rPr>
          <w:rFonts w:ascii="Times New Roman" w:hAnsi="Times New Roman"/>
          <w:szCs w:val="24"/>
        </w:rPr>
      </w:pPr>
    </w:p>
    <w:p w:rsidR="00AC6F0A" w:rsidRPr="008A3C44" w:rsidRDefault="00AC6F0A" w:rsidP="00AC6F0A">
      <w:pPr>
        <w:numPr>
          <w:ilvl w:val="0"/>
          <w:numId w:val="26"/>
        </w:numPr>
        <w:rPr>
          <w:rFonts w:ascii="Times New Roman" w:hAnsi="Times New Roman"/>
          <w:szCs w:val="24"/>
        </w:rPr>
      </w:pPr>
      <w:r w:rsidRPr="008A3C44">
        <w:rPr>
          <w:rFonts w:ascii="Times New Roman" w:hAnsi="Times New Roman"/>
          <w:szCs w:val="24"/>
        </w:rPr>
        <w:t xml:space="preserve">Participants cannot be recruited or any data collected until an official approval letter for the research protocol is received from the IRB. </w:t>
      </w:r>
    </w:p>
    <w:p w:rsidR="00AC6F0A" w:rsidRPr="008A3C44" w:rsidRDefault="00AC6F0A" w:rsidP="00AC6F0A">
      <w:pPr>
        <w:numPr>
          <w:ilvl w:val="0"/>
          <w:numId w:val="26"/>
        </w:numPr>
        <w:rPr>
          <w:rFonts w:ascii="Times New Roman" w:hAnsi="Times New Roman"/>
          <w:szCs w:val="24"/>
        </w:rPr>
      </w:pPr>
      <w:r w:rsidRPr="008A3C44">
        <w:rPr>
          <w:rFonts w:ascii="Times New Roman" w:hAnsi="Times New Roman"/>
          <w:szCs w:val="24"/>
        </w:rPr>
        <w:t xml:space="preserve">The IRB should be prepared in consultation with their dissertation chair along with the dissertation proposal process. </w:t>
      </w:r>
    </w:p>
    <w:p w:rsidR="00AC6F0A" w:rsidRPr="008A3C44" w:rsidRDefault="00AC6F0A" w:rsidP="00AC6F0A">
      <w:pPr>
        <w:rPr>
          <w:rFonts w:ascii="Times New Roman" w:hAnsi="Times New Roman"/>
          <w:szCs w:val="24"/>
        </w:rPr>
      </w:pPr>
    </w:p>
    <w:p w:rsidR="00AC6F0A" w:rsidRPr="008A3C44" w:rsidRDefault="00AC6F0A" w:rsidP="00AC6F0A">
      <w:pPr>
        <w:numPr>
          <w:ilvl w:val="0"/>
          <w:numId w:val="26"/>
        </w:numPr>
        <w:rPr>
          <w:rFonts w:ascii="Times New Roman" w:hAnsi="Times New Roman"/>
          <w:szCs w:val="24"/>
        </w:rPr>
      </w:pPr>
      <w:r w:rsidRPr="008A3C44">
        <w:rPr>
          <w:rFonts w:ascii="Times New Roman" w:hAnsi="Times New Roman"/>
          <w:szCs w:val="24"/>
        </w:rPr>
        <w:t>If the IRB approval is received too early in the dissertation proposal process, the student will be responsible for submitting any “requests for modifications” to the IRB resulting from the proposal hearing process and waiting until those are approved to commence research. However, the IRB approval number will be needed when the proposal is officially submitted to the Graduate School.</w:t>
      </w:r>
    </w:p>
    <w:p w:rsidR="00AC6F0A" w:rsidRPr="008A3C44" w:rsidRDefault="00AC6F0A" w:rsidP="00AC6F0A">
      <w:pPr>
        <w:rPr>
          <w:rFonts w:ascii="Times New Roman" w:hAnsi="Times New Roman"/>
          <w:szCs w:val="24"/>
        </w:rPr>
      </w:pPr>
    </w:p>
    <w:p w:rsidR="00AC6F0A" w:rsidRPr="008A3C44" w:rsidRDefault="00AC6F0A" w:rsidP="00AC6F0A">
      <w:pPr>
        <w:numPr>
          <w:ilvl w:val="0"/>
          <w:numId w:val="26"/>
        </w:numPr>
        <w:rPr>
          <w:rFonts w:ascii="Times New Roman" w:hAnsi="Times New Roman"/>
          <w:szCs w:val="24"/>
        </w:rPr>
      </w:pPr>
      <w:r w:rsidRPr="008A3C44">
        <w:rPr>
          <w:rFonts w:ascii="Times New Roman" w:hAnsi="Times New Roman"/>
          <w:szCs w:val="24"/>
        </w:rPr>
        <w:t>The dissertation chair must serve as the lead principal investigator (PI) on the protocol and the student as the Co-PI, according to university policy.</w:t>
      </w:r>
    </w:p>
    <w:p w:rsidR="00AC6F0A" w:rsidRPr="008A3C44" w:rsidRDefault="00AC6F0A" w:rsidP="00AC6F0A">
      <w:pPr>
        <w:ind w:left="360"/>
        <w:rPr>
          <w:rFonts w:ascii="Times New Roman" w:hAnsi="Times New Roman"/>
          <w:szCs w:val="24"/>
        </w:rPr>
      </w:pPr>
    </w:p>
    <w:p w:rsidR="00AC6F0A" w:rsidRPr="008A3C44" w:rsidRDefault="00AC6F0A" w:rsidP="00AC6F0A">
      <w:pPr>
        <w:numPr>
          <w:ilvl w:val="0"/>
          <w:numId w:val="26"/>
        </w:numPr>
        <w:rPr>
          <w:rFonts w:ascii="Times New Roman" w:hAnsi="Times New Roman"/>
          <w:szCs w:val="24"/>
        </w:rPr>
      </w:pPr>
      <w:r w:rsidRPr="008A3C44">
        <w:rPr>
          <w:rFonts w:ascii="Times New Roman" w:hAnsi="Times New Roman"/>
          <w:szCs w:val="24"/>
        </w:rPr>
        <w:lastRenderedPageBreak/>
        <w:t>Students with access to data due to their employment position must receive permission from their employer to access any data for research purposes.</w:t>
      </w:r>
    </w:p>
    <w:p w:rsidR="00AC6F0A" w:rsidRPr="008A3C44" w:rsidRDefault="00AC6F0A" w:rsidP="00AC6F0A">
      <w:pPr>
        <w:rPr>
          <w:rFonts w:ascii="Times New Roman" w:hAnsi="Times New Roman"/>
          <w:szCs w:val="24"/>
        </w:rPr>
      </w:pPr>
    </w:p>
    <w:p w:rsidR="00AC6F0A" w:rsidRPr="008A3C44" w:rsidRDefault="00AC6F0A" w:rsidP="00AC6F0A">
      <w:pPr>
        <w:numPr>
          <w:ilvl w:val="0"/>
          <w:numId w:val="26"/>
        </w:numPr>
        <w:rPr>
          <w:rFonts w:ascii="Times New Roman" w:hAnsi="Times New Roman"/>
          <w:szCs w:val="24"/>
        </w:rPr>
      </w:pPr>
      <w:r w:rsidRPr="008A3C44">
        <w:rPr>
          <w:rFonts w:ascii="Times New Roman" w:hAnsi="Times New Roman"/>
          <w:szCs w:val="24"/>
        </w:rPr>
        <w:t>Once the IRB proposal is completed and signed by the faculty chair, it should be submitted to the C</w:t>
      </w:r>
      <w:r w:rsidR="00EF0D80" w:rsidRPr="008A3C44">
        <w:rPr>
          <w:rFonts w:ascii="Times New Roman" w:hAnsi="Times New Roman"/>
          <w:szCs w:val="24"/>
        </w:rPr>
        <w:t xml:space="preserve">urriculum and </w:t>
      </w:r>
      <w:r w:rsidRPr="008A3C44">
        <w:rPr>
          <w:rFonts w:ascii="Times New Roman" w:hAnsi="Times New Roman"/>
          <w:szCs w:val="24"/>
        </w:rPr>
        <w:t>I</w:t>
      </w:r>
      <w:r w:rsidR="00EF0D80" w:rsidRPr="008A3C44">
        <w:rPr>
          <w:rFonts w:ascii="Times New Roman" w:hAnsi="Times New Roman"/>
          <w:szCs w:val="24"/>
        </w:rPr>
        <w:t>nstruction IRB</w:t>
      </w:r>
      <w:r w:rsidRPr="008A3C44">
        <w:rPr>
          <w:rFonts w:ascii="Times New Roman" w:hAnsi="Times New Roman"/>
          <w:szCs w:val="24"/>
        </w:rPr>
        <w:t xml:space="preserve"> office. The protocol will then be forwarded by office staff to a department reviewer and then on to the IRB. The lead PI will be notified by email when approval has been granted and research can begin.</w:t>
      </w:r>
    </w:p>
    <w:p w:rsidR="00AC6F0A" w:rsidRPr="008A3C44" w:rsidRDefault="00AC6F0A" w:rsidP="00AC6F0A">
      <w:pPr>
        <w:rPr>
          <w:rFonts w:ascii="Times New Roman" w:hAnsi="Times New Roman"/>
          <w:szCs w:val="24"/>
        </w:rPr>
      </w:pPr>
    </w:p>
    <w:p w:rsidR="00AC6F0A" w:rsidRPr="000E6221" w:rsidRDefault="008A3C44" w:rsidP="008A3C44">
      <w:pPr>
        <w:rPr>
          <w:rFonts w:ascii="Times New Roman" w:hAnsi="Times New Roman"/>
          <w:szCs w:val="24"/>
          <w:u w:val="single"/>
        </w:rPr>
      </w:pPr>
      <w:r w:rsidRPr="000E6221">
        <w:rPr>
          <w:rFonts w:ascii="Times New Roman" w:hAnsi="Times New Roman"/>
          <w:szCs w:val="24"/>
          <w:u w:val="single"/>
        </w:rPr>
        <w:t xml:space="preserve"> </w:t>
      </w:r>
      <w:r w:rsidR="00AC6F0A" w:rsidRPr="000E6221">
        <w:rPr>
          <w:rFonts w:ascii="Times New Roman" w:hAnsi="Times New Roman"/>
          <w:szCs w:val="24"/>
          <w:u w:val="single"/>
        </w:rPr>
        <w:t>Dissertation Credit</w:t>
      </w:r>
    </w:p>
    <w:p w:rsidR="008A3C44" w:rsidRPr="008A3C44" w:rsidRDefault="008A3C44" w:rsidP="00AC6F0A">
      <w:pPr>
        <w:rPr>
          <w:rFonts w:ascii="Times New Roman" w:hAnsi="Times New Roman"/>
          <w:i/>
          <w:szCs w:val="24"/>
        </w:rPr>
      </w:pPr>
    </w:p>
    <w:p w:rsidR="00AC6F0A" w:rsidRPr="008A3C44" w:rsidRDefault="008A3C44" w:rsidP="00AC6F0A">
      <w:pPr>
        <w:rPr>
          <w:rFonts w:ascii="Times New Roman" w:hAnsi="Times New Roman"/>
          <w:szCs w:val="24"/>
        </w:rPr>
      </w:pPr>
      <w:r w:rsidRPr="008A3C44">
        <w:rPr>
          <w:rFonts w:ascii="Times New Roman" w:hAnsi="Times New Roman"/>
          <w:szCs w:val="24"/>
        </w:rPr>
        <w:t>Fifteen (</w:t>
      </w:r>
      <w:r w:rsidR="00643F28" w:rsidRPr="008A3C44">
        <w:rPr>
          <w:rFonts w:ascii="Times New Roman" w:hAnsi="Times New Roman"/>
          <w:szCs w:val="24"/>
        </w:rPr>
        <w:t>15</w:t>
      </w:r>
      <w:r w:rsidRPr="008A3C44">
        <w:rPr>
          <w:rFonts w:ascii="Times New Roman" w:hAnsi="Times New Roman"/>
          <w:szCs w:val="24"/>
        </w:rPr>
        <w:t>)</w:t>
      </w:r>
      <w:r w:rsidR="00AC6F0A" w:rsidRPr="008A3C44">
        <w:rPr>
          <w:rFonts w:ascii="Times New Roman" w:hAnsi="Times New Roman"/>
          <w:szCs w:val="24"/>
        </w:rPr>
        <w:t xml:space="preserve"> semester hours of dissertation res</w:t>
      </w:r>
      <w:r w:rsidR="005103C3">
        <w:rPr>
          <w:rFonts w:ascii="Times New Roman" w:hAnsi="Times New Roman"/>
          <w:szCs w:val="24"/>
        </w:rPr>
        <w:t xml:space="preserve">earch are required for the </w:t>
      </w:r>
      <w:proofErr w:type="spellStart"/>
      <w:r w:rsidR="005103C3">
        <w:rPr>
          <w:rFonts w:ascii="Times New Roman" w:hAnsi="Times New Roman"/>
          <w:szCs w:val="24"/>
        </w:rPr>
        <w:t>Ed.D</w:t>
      </w:r>
      <w:proofErr w:type="spellEnd"/>
      <w:r w:rsidR="00AC6F0A" w:rsidRPr="008A3C44">
        <w:rPr>
          <w:rFonts w:ascii="Times New Roman" w:hAnsi="Times New Roman"/>
          <w:szCs w:val="24"/>
        </w:rPr>
        <w:t xml:space="preserve"> degree</w:t>
      </w:r>
      <w:r w:rsidR="00643F28" w:rsidRPr="008A3C44">
        <w:rPr>
          <w:rFonts w:ascii="Times New Roman" w:hAnsi="Times New Roman"/>
          <w:szCs w:val="24"/>
        </w:rPr>
        <w:t xml:space="preserve"> in the C&amp;I department</w:t>
      </w:r>
      <w:r w:rsidR="00AC6F0A" w:rsidRPr="008A3C44">
        <w:rPr>
          <w:rFonts w:ascii="Times New Roman" w:hAnsi="Times New Roman"/>
          <w:szCs w:val="24"/>
        </w:rPr>
        <w:t>.  After passing the Comprehensive Examination, a student may register for C&amp;I 599: Dissertation Research, while preparing the dissertation proposal and while undertaking the research. Students must be registered during the semester or term in which services of academic staff or University facilities are used. In addition, students registered for dissertation credit must be working on their research under the direction of the dissertation chairperson.  Students should consult with the</w:t>
      </w:r>
      <w:r w:rsidR="009352DC" w:rsidRPr="008A3C44">
        <w:rPr>
          <w:rFonts w:ascii="Times New Roman" w:hAnsi="Times New Roman"/>
          <w:szCs w:val="24"/>
        </w:rPr>
        <w:t xml:space="preserve">ir dissertation chairperson </w:t>
      </w:r>
      <w:r w:rsidR="005103C3" w:rsidRPr="008A3C44">
        <w:rPr>
          <w:rFonts w:ascii="Times New Roman" w:hAnsi="Times New Roman"/>
          <w:szCs w:val="24"/>
        </w:rPr>
        <w:t>and Program</w:t>
      </w:r>
      <w:r w:rsidR="00AC6F0A" w:rsidRPr="008A3C44">
        <w:rPr>
          <w:rFonts w:ascii="Times New Roman" w:hAnsi="Times New Roman"/>
          <w:szCs w:val="24"/>
        </w:rPr>
        <w:t xml:space="preserve"> Coordinator before their initial registration for C&amp;I 599.  </w:t>
      </w:r>
    </w:p>
    <w:p w:rsidR="00AC6F0A" w:rsidRPr="008A3C44" w:rsidRDefault="00AC6F0A" w:rsidP="00AC6F0A">
      <w:pPr>
        <w:rPr>
          <w:rFonts w:ascii="Times New Roman" w:hAnsi="Times New Roman"/>
          <w:szCs w:val="24"/>
        </w:rPr>
      </w:pPr>
    </w:p>
    <w:p w:rsidR="00AC6F0A" w:rsidRPr="008A3C44" w:rsidRDefault="00AC6F0A" w:rsidP="00AC6F0A">
      <w:pPr>
        <w:rPr>
          <w:rFonts w:ascii="Times New Roman" w:hAnsi="Times New Roman"/>
          <w:szCs w:val="24"/>
        </w:rPr>
      </w:pPr>
      <w:r w:rsidRPr="008A3C44">
        <w:rPr>
          <w:rFonts w:ascii="Times New Roman" w:hAnsi="Times New Roman"/>
          <w:szCs w:val="24"/>
        </w:rPr>
        <w:t>Students should consult the Graduate Catalog for further University requirements on continuous registration during and after obtaining the required 15 semester hours of dissertation credit.</w:t>
      </w:r>
      <w:r w:rsidR="009352DC" w:rsidRPr="008A3C44">
        <w:rPr>
          <w:rFonts w:ascii="Times New Roman" w:hAnsi="Times New Roman"/>
          <w:szCs w:val="24"/>
        </w:rPr>
        <w:t xml:space="preserve"> </w:t>
      </w:r>
      <w:r w:rsidR="009352DC" w:rsidRPr="008A3C44">
        <w:rPr>
          <w:rStyle w:val="style41"/>
          <w:rFonts w:ascii="Times New Roman" w:hAnsi="Times New Roman"/>
          <w:sz w:val="24"/>
          <w:szCs w:val="24"/>
        </w:rPr>
        <w:t xml:space="preserve">For </w:t>
      </w:r>
      <w:r w:rsidR="00643F28" w:rsidRPr="008A3C44">
        <w:rPr>
          <w:rStyle w:val="style41"/>
          <w:rFonts w:ascii="Times New Roman" w:hAnsi="Times New Roman"/>
          <w:sz w:val="24"/>
          <w:szCs w:val="24"/>
        </w:rPr>
        <w:t>each semester</w:t>
      </w:r>
      <w:r w:rsidR="009352DC" w:rsidRPr="008A3C44">
        <w:rPr>
          <w:rStyle w:val="style41"/>
          <w:rFonts w:ascii="Times New Roman" w:hAnsi="Times New Roman"/>
          <w:sz w:val="24"/>
          <w:szCs w:val="24"/>
        </w:rPr>
        <w:t xml:space="preserve">, a student must contact their dissertation committee chairperson and consult with them as to the appropriate number of C&amp;I 599 credits for registration.  They must complete the </w:t>
      </w:r>
      <w:r w:rsidR="00986606" w:rsidRPr="008A3C44">
        <w:rPr>
          <w:rFonts w:ascii="Times New Roman" w:hAnsi="Times New Roman"/>
          <w:szCs w:val="24"/>
        </w:rPr>
        <w:t>Dissertation Credit Registration Form</w:t>
      </w:r>
      <w:r w:rsidR="009352DC" w:rsidRPr="008A3C44">
        <w:rPr>
          <w:rFonts w:ascii="Times New Roman" w:hAnsi="Times New Roman"/>
          <w:szCs w:val="24"/>
        </w:rPr>
        <w:t xml:space="preserve"> that is presented below.</w:t>
      </w:r>
    </w:p>
    <w:p w:rsidR="009352DC" w:rsidRPr="008A3C44" w:rsidRDefault="009352DC" w:rsidP="00AC6F0A">
      <w:pPr>
        <w:rPr>
          <w:rFonts w:ascii="Times New Roman" w:hAnsi="Times New Roman"/>
          <w:szCs w:val="24"/>
        </w:rPr>
      </w:pPr>
    </w:p>
    <w:p w:rsidR="00AC6F0A" w:rsidRPr="008A3C44" w:rsidRDefault="00986606" w:rsidP="00AC6F0A">
      <w:pPr>
        <w:rPr>
          <w:rStyle w:val="style41"/>
          <w:rFonts w:ascii="Times New Roman" w:hAnsi="Times New Roman"/>
          <w:sz w:val="24"/>
          <w:szCs w:val="24"/>
          <w:u w:val="single"/>
        </w:rPr>
      </w:pPr>
      <w:r w:rsidRPr="008A3C44">
        <w:rPr>
          <w:rStyle w:val="style41"/>
          <w:rFonts w:ascii="Times New Roman" w:hAnsi="Times New Roman"/>
          <w:sz w:val="24"/>
          <w:szCs w:val="24"/>
        </w:rPr>
        <w:t xml:space="preserve">If a student has already taken 15 hours of C&amp;I 599, has not yet defended their dissertation, and does not need health insurance through the university, this student should </w:t>
      </w:r>
      <w:r w:rsidR="00271E55" w:rsidRPr="008A3C44">
        <w:rPr>
          <w:rStyle w:val="style41"/>
          <w:rFonts w:ascii="Times New Roman" w:hAnsi="Times New Roman"/>
          <w:sz w:val="24"/>
          <w:szCs w:val="24"/>
        </w:rPr>
        <w:t xml:space="preserve">register for </w:t>
      </w:r>
      <w:r w:rsidRPr="008A3C44">
        <w:rPr>
          <w:rStyle w:val="style41"/>
          <w:rFonts w:ascii="Times New Roman" w:hAnsi="Times New Roman"/>
          <w:sz w:val="24"/>
          <w:szCs w:val="24"/>
        </w:rPr>
        <w:t>one hour every semester of C&amp;I 599.01 instead of C&amp;I 599, thus incurring only tuition costs and no fees. They must also have the prior approval by the</w:t>
      </w:r>
      <w:r w:rsidR="00271E55" w:rsidRPr="008A3C44">
        <w:rPr>
          <w:rStyle w:val="style41"/>
          <w:rFonts w:ascii="Times New Roman" w:hAnsi="Times New Roman"/>
          <w:sz w:val="24"/>
          <w:szCs w:val="24"/>
        </w:rPr>
        <w:t xml:space="preserve"> Program C</w:t>
      </w:r>
      <w:r w:rsidRPr="008A3C44">
        <w:rPr>
          <w:rStyle w:val="style41"/>
          <w:rFonts w:ascii="Times New Roman" w:hAnsi="Times New Roman"/>
          <w:sz w:val="24"/>
          <w:szCs w:val="24"/>
        </w:rPr>
        <w:t xml:space="preserve">oordinator, who notifies the </w:t>
      </w:r>
      <w:r w:rsidR="009352DC" w:rsidRPr="008A3C44">
        <w:rPr>
          <w:rStyle w:val="style41"/>
          <w:rFonts w:ascii="Times New Roman" w:hAnsi="Times New Roman"/>
          <w:sz w:val="24"/>
          <w:szCs w:val="24"/>
        </w:rPr>
        <w:t>Doctoral Program Administrative Assistant</w:t>
      </w:r>
      <w:r w:rsidRPr="008A3C44">
        <w:rPr>
          <w:rStyle w:val="style41"/>
          <w:rFonts w:ascii="Times New Roman" w:hAnsi="Times New Roman"/>
          <w:sz w:val="24"/>
          <w:szCs w:val="24"/>
        </w:rPr>
        <w:t>, who then initiates the registration</w:t>
      </w:r>
      <w:r w:rsidR="00271E55" w:rsidRPr="008A3C44">
        <w:rPr>
          <w:rStyle w:val="style41"/>
          <w:rFonts w:ascii="Times New Roman" w:hAnsi="Times New Roman"/>
          <w:sz w:val="24"/>
          <w:szCs w:val="24"/>
        </w:rPr>
        <w:t xml:space="preserve"> through the graduate school</w:t>
      </w:r>
      <w:r w:rsidR="005103C3" w:rsidRPr="008A3C44">
        <w:rPr>
          <w:rStyle w:val="style41"/>
          <w:rFonts w:ascii="Times New Roman" w:hAnsi="Times New Roman"/>
          <w:sz w:val="24"/>
          <w:szCs w:val="24"/>
        </w:rPr>
        <w:t>.</w:t>
      </w:r>
      <w:r w:rsidRPr="008A3C44">
        <w:rPr>
          <w:rStyle w:val="style41"/>
          <w:rFonts w:ascii="Times New Roman" w:hAnsi="Times New Roman"/>
          <w:sz w:val="24"/>
          <w:szCs w:val="24"/>
        </w:rPr>
        <w:t xml:space="preserve"> Students themselves cannot register for C&amp;I 599.01. This is an audit course so health insurance through the university is not available. </w:t>
      </w:r>
      <w:r w:rsidRPr="008A3C44">
        <w:rPr>
          <w:rStyle w:val="style41"/>
          <w:rFonts w:ascii="Times New Roman" w:hAnsi="Times New Roman"/>
          <w:sz w:val="24"/>
          <w:szCs w:val="24"/>
          <w:u w:val="single"/>
        </w:rPr>
        <w:t xml:space="preserve">Students who are international and/or graduate assistants may not take </w:t>
      </w:r>
      <w:proofErr w:type="gramStart"/>
      <w:r w:rsidRPr="008A3C44">
        <w:rPr>
          <w:rStyle w:val="style41"/>
          <w:rFonts w:ascii="Times New Roman" w:hAnsi="Times New Roman"/>
          <w:sz w:val="24"/>
          <w:szCs w:val="24"/>
          <w:u w:val="single"/>
        </w:rPr>
        <w:t>C&amp;I</w:t>
      </w:r>
      <w:proofErr w:type="gramEnd"/>
      <w:r w:rsidRPr="008A3C44">
        <w:rPr>
          <w:rStyle w:val="style41"/>
          <w:rFonts w:ascii="Times New Roman" w:hAnsi="Times New Roman"/>
          <w:sz w:val="24"/>
          <w:szCs w:val="24"/>
          <w:u w:val="single"/>
        </w:rPr>
        <w:t xml:space="preserve"> 599.01.</w:t>
      </w:r>
    </w:p>
    <w:p w:rsidR="00AC6F0A" w:rsidRPr="008A3C44" w:rsidRDefault="00AC6F0A" w:rsidP="00AC6F0A">
      <w:pPr>
        <w:rPr>
          <w:rFonts w:ascii="Times New Roman" w:hAnsi="Times New Roman"/>
          <w:szCs w:val="24"/>
          <w:u w:val="single"/>
        </w:rPr>
      </w:pPr>
    </w:p>
    <w:p w:rsidR="00AC6F0A" w:rsidRPr="008A3C44" w:rsidRDefault="00AC6F0A" w:rsidP="00AC6F0A">
      <w:pPr>
        <w:rPr>
          <w:rFonts w:ascii="Times New Roman" w:hAnsi="Times New Roman"/>
          <w:szCs w:val="24"/>
        </w:rPr>
      </w:pPr>
      <w:r w:rsidRPr="008A3C44">
        <w:rPr>
          <w:rFonts w:ascii="Times New Roman" w:hAnsi="Times New Roman"/>
          <w:szCs w:val="24"/>
        </w:rPr>
        <w:t>Candidates planning on registering for dissertation credit must complete a Dissertation Credit Registration form</w:t>
      </w:r>
      <w:r w:rsidR="00EF0D80" w:rsidRPr="008A3C44">
        <w:rPr>
          <w:rFonts w:ascii="Times New Roman" w:hAnsi="Times New Roman"/>
          <w:szCs w:val="24"/>
        </w:rPr>
        <w:t xml:space="preserve"> presented below</w:t>
      </w:r>
      <w:r w:rsidRPr="008A3C44">
        <w:rPr>
          <w:rFonts w:ascii="Times New Roman" w:hAnsi="Times New Roman"/>
          <w:szCs w:val="24"/>
        </w:rPr>
        <w:t>.  This form is to be completed with the advice and consent of the candidate’s dissertation</w:t>
      </w:r>
      <w:r w:rsidR="00271E55" w:rsidRPr="008A3C44">
        <w:rPr>
          <w:rFonts w:ascii="Times New Roman" w:hAnsi="Times New Roman"/>
          <w:szCs w:val="24"/>
        </w:rPr>
        <w:t xml:space="preserve"> committee chairperson and the Program C</w:t>
      </w:r>
      <w:r w:rsidRPr="008A3C44">
        <w:rPr>
          <w:rFonts w:ascii="Times New Roman" w:hAnsi="Times New Roman"/>
          <w:szCs w:val="24"/>
        </w:rPr>
        <w:t>oordinator.  This form includes cumulative information about what has been accomplished from previous dissertation credit enrollment and what are the planned outcomes from the upcoming dissertation work.  Candidates should be aware that their advisors, dissertation c</w:t>
      </w:r>
      <w:r w:rsidR="00271E55" w:rsidRPr="008A3C44">
        <w:rPr>
          <w:rFonts w:ascii="Times New Roman" w:hAnsi="Times New Roman"/>
          <w:szCs w:val="24"/>
        </w:rPr>
        <w:t>ommittee chairpersons, and the Program C</w:t>
      </w:r>
      <w:r w:rsidRPr="008A3C44">
        <w:rPr>
          <w:rFonts w:ascii="Times New Roman" w:hAnsi="Times New Roman"/>
          <w:szCs w:val="24"/>
        </w:rPr>
        <w:t>oordinator will not support registering for dissertation credits just to meet the candidates’ needs to maintain a graduate assistant position</w:t>
      </w:r>
      <w:r w:rsidR="00271E55" w:rsidRPr="008A3C44">
        <w:rPr>
          <w:rFonts w:ascii="Times New Roman" w:hAnsi="Times New Roman"/>
          <w:szCs w:val="24"/>
        </w:rPr>
        <w:t>s</w:t>
      </w:r>
      <w:r w:rsidRPr="008A3C44">
        <w:rPr>
          <w:rFonts w:ascii="Times New Roman" w:hAnsi="Times New Roman"/>
          <w:szCs w:val="24"/>
        </w:rPr>
        <w:t>, health insurance, or financial aid status.  There must be an alignment between credit hour registration and research production.  See Dissertation Credit Registration Form</w:t>
      </w:r>
      <w:r w:rsidR="009352DC" w:rsidRPr="008A3C44">
        <w:rPr>
          <w:rFonts w:ascii="Times New Roman" w:hAnsi="Times New Roman"/>
          <w:szCs w:val="24"/>
        </w:rPr>
        <w:t xml:space="preserve"> presented below</w:t>
      </w:r>
      <w:r w:rsidRPr="008A3C44">
        <w:rPr>
          <w:rFonts w:ascii="Times New Roman" w:hAnsi="Times New Roman"/>
          <w:szCs w:val="24"/>
        </w:rPr>
        <w:t xml:space="preserve">.   </w:t>
      </w:r>
    </w:p>
    <w:p w:rsidR="000E6221" w:rsidRDefault="000E6221" w:rsidP="00AC6F0A">
      <w:pPr>
        <w:rPr>
          <w:rFonts w:ascii="Times New Roman" w:hAnsi="Times New Roman"/>
          <w:szCs w:val="24"/>
        </w:rPr>
      </w:pPr>
    </w:p>
    <w:p w:rsidR="00AC6F0A" w:rsidRPr="000E6221" w:rsidRDefault="008A3C44" w:rsidP="00AC6F0A">
      <w:pPr>
        <w:rPr>
          <w:rFonts w:ascii="Times New Roman" w:hAnsi="Times New Roman"/>
          <w:szCs w:val="24"/>
          <w:u w:val="single"/>
        </w:rPr>
      </w:pPr>
      <w:r w:rsidRPr="000E6221">
        <w:rPr>
          <w:rFonts w:ascii="Times New Roman" w:hAnsi="Times New Roman"/>
          <w:szCs w:val="24"/>
          <w:u w:val="single"/>
        </w:rPr>
        <w:t xml:space="preserve"> </w:t>
      </w:r>
      <w:r w:rsidR="00AC6F0A" w:rsidRPr="000E6221">
        <w:rPr>
          <w:rFonts w:ascii="Times New Roman" w:hAnsi="Times New Roman"/>
          <w:szCs w:val="24"/>
          <w:u w:val="single"/>
        </w:rPr>
        <w:t>Dissertation Style</w:t>
      </w:r>
    </w:p>
    <w:p w:rsidR="008A3C44" w:rsidRPr="008A3C44" w:rsidRDefault="008A3C44" w:rsidP="00AC6F0A">
      <w:pPr>
        <w:rPr>
          <w:rFonts w:ascii="Times New Roman" w:hAnsi="Times New Roman"/>
          <w:i/>
          <w:szCs w:val="24"/>
        </w:rPr>
      </w:pPr>
    </w:p>
    <w:p w:rsidR="00AC6F0A" w:rsidRPr="008A3C44" w:rsidRDefault="00AC6F0A" w:rsidP="00AC6F0A">
      <w:pPr>
        <w:rPr>
          <w:rFonts w:ascii="Times New Roman" w:hAnsi="Times New Roman"/>
          <w:szCs w:val="24"/>
        </w:rPr>
      </w:pPr>
      <w:r w:rsidRPr="008A3C44">
        <w:rPr>
          <w:rFonts w:ascii="Times New Roman" w:hAnsi="Times New Roman"/>
          <w:szCs w:val="24"/>
        </w:rPr>
        <w:t xml:space="preserve">Dissertations in the Department of Curriculum and Instruction follow the dissertation style as found in the </w:t>
      </w:r>
      <w:r w:rsidRPr="008A3C44">
        <w:rPr>
          <w:rFonts w:ascii="Times New Roman" w:hAnsi="Times New Roman"/>
          <w:i/>
          <w:szCs w:val="24"/>
        </w:rPr>
        <w:t>Guide for Writers of Doctoral Dissertations</w:t>
      </w:r>
      <w:r w:rsidRPr="008A3C44">
        <w:rPr>
          <w:rFonts w:ascii="Times New Roman" w:hAnsi="Times New Roman"/>
          <w:szCs w:val="24"/>
        </w:rPr>
        <w:t xml:space="preserve"> published by the Graduate School and the latest edition of the American Psychological Association (APA) style manual</w:t>
      </w:r>
      <w:r w:rsidR="009352DC" w:rsidRPr="008A3C44">
        <w:rPr>
          <w:rFonts w:ascii="Times New Roman" w:hAnsi="Times New Roman"/>
          <w:szCs w:val="24"/>
        </w:rPr>
        <w:t xml:space="preserve"> (sixth edition for all </w:t>
      </w:r>
      <w:r w:rsidR="005103C3" w:rsidRPr="008A3C44">
        <w:rPr>
          <w:rFonts w:ascii="Times New Roman" w:hAnsi="Times New Roman"/>
          <w:szCs w:val="24"/>
        </w:rPr>
        <w:t>dissertations</w:t>
      </w:r>
      <w:r w:rsidR="009352DC" w:rsidRPr="008A3C44">
        <w:rPr>
          <w:rFonts w:ascii="Times New Roman" w:hAnsi="Times New Roman"/>
          <w:szCs w:val="24"/>
        </w:rPr>
        <w:t xml:space="preserve"> beginning fall </w:t>
      </w:r>
      <w:r w:rsidR="009352DC" w:rsidRPr="008A3C44">
        <w:rPr>
          <w:rFonts w:ascii="Times New Roman" w:hAnsi="Times New Roman"/>
          <w:szCs w:val="24"/>
        </w:rPr>
        <w:lastRenderedPageBreak/>
        <w:t xml:space="preserve">2010). </w:t>
      </w:r>
      <w:r w:rsidRPr="008A3C44">
        <w:rPr>
          <w:rFonts w:ascii="Times New Roman" w:hAnsi="Times New Roman"/>
          <w:szCs w:val="24"/>
        </w:rPr>
        <w:t xml:space="preserve"> In the case of differences between the two, the Graduate School guide is followed. The dissertation examiner in the Graduate School is available for consultation on questions of dissertation form and style.</w:t>
      </w:r>
    </w:p>
    <w:p w:rsidR="00AC6F0A" w:rsidRPr="008A3C44" w:rsidRDefault="00AC6F0A" w:rsidP="00AC6F0A">
      <w:pPr>
        <w:rPr>
          <w:rFonts w:ascii="Times New Roman" w:hAnsi="Times New Roman"/>
          <w:i/>
          <w:szCs w:val="24"/>
        </w:rPr>
      </w:pPr>
    </w:p>
    <w:p w:rsidR="00AC6F0A" w:rsidRPr="000E6221" w:rsidRDefault="008A3C44" w:rsidP="00AC6F0A">
      <w:pPr>
        <w:pStyle w:val="Heading4"/>
        <w:rPr>
          <w:b w:val="0"/>
          <w:sz w:val="24"/>
          <w:szCs w:val="24"/>
          <w:u w:val="single"/>
        </w:rPr>
      </w:pPr>
      <w:r w:rsidRPr="000E6221">
        <w:rPr>
          <w:b w:val="0"/>
          <w:sz w:val="24"/>
          <w:szCs w:val="24"/>
          <w:u w:val="single"/>
        </w:rPr>
        <w:t xml:space="preserve"> </w:t>
      </w:r>
      <w:r w:rsidR="00AC6F0A" w:rsidRPr="000E6221">
        <w:rPr>
          <w:b w:val="0"/>
          <w:sz w:val="24"/>
          <w:szCs w:val="24"/>
          <w:u w:val="single"/>
        </w:rPr>
        <w:t>Final Oral Examination and Dissertation Defense</w:t>
      </w:r>
    </w:p>
    <w:p w:rsidR="008A3C44" w:rsidRPr="008A3C44" w:rsidRDefault="008A3C44" w:rsidP="008A3C44">
      <w:pPr>
        <w:rPr>
          <w:rFonts w:ascii="Times New Roman" w:hAnsi="Times New Roman"/>
        </w:rPr>
      </w:pPr>
    </w:p>
    <w:p w:rsidR="00AC6F0A" w:rsidRPr="008A3C44" w:rsidRDefault="00AC6F0A" w:rsidP="00AC6F0A">
      <w:pPr>
        <w:rPr>
          <w:rFonts w:ascii="Times New Roman" w:hAnsi="Times New Roman"/>
          <w:szCs w:val="24"/>
        </w:rPr>
      </w:pPr>
      <w:r w:rsidRPr="008A3C44">
        <w:rPr>
          <w:rFonts w:ascii="Times New Roman" w:hAnsi="Times New Roman"/>
          <w:szCs w:val="24"/>
        </w:rPr>
        <w:t>The Department of Curriculum and Instruction combines the defense of the dissertation with the final oral examination for the degree. The dissertation is defended according to the following procedure:</w:t>
      </w:r>
    </w:p>
    <w:p w:rsidR="00AC6F0A" w:rsidRPr="008A3C44" w:rsidRDefault="00AC6F0A" w:rsidP="00D77834">
      <w:pPr>
        <w:numPr>
          <w:ilvl w:val="0"/>
          <w:numId w:val="27"/>
        </w:numPr>
        <w:rPr>
          <w:rFonts w:ascii="Times New Roman" w:hAnsi="Times New Roman"/>
          <w:szCs w:val="24"/>
        </w:rPr>
      </w:pPr>
      <w:r w:rsidRPr="008A3C44">
        <w:rPr>
          <w:rFonts w:ascii="Times New Roman" w:hAnsi="Times New Roman"/>
          <w:szCs w:val="24"/>
        </w:rPr>
        <w:t>The dissertation is reviewed and tentatively accepted by the dissertation examiner in the Graduate School before the distribution of the final examination copies.</w:t>
      </w:r>
    </w:p>
    <w:p w:rsidR="00AC6F0A" w:rsidRPr="008A3C44" w:rsidRDefault="00AC6F0A" w:rsidP="00D77834">
      <w:pPr>
        <w:ind w:left="360"/>
        <w:rPr>
          <w:rFonts w:ascii="Times New Roman" w:hAnsi="Times New Roman"/>
          <w:szCs w:val="24"/>
        </w:rPr>
      </w:pPr>
    </w:p>
    <w:p w:rsidR="00AC6F0A" w:rsidRPr="008A3C44" w:rsidRDefault="00AC6F0A" w:rsidP="00D77834">
      <w:pPr>
        <w:numPr>
          <w:ilvl w:val="0"/>
          <w:numId w:val="27"/>
        </w:numPr>
        <w:rPr>
          <w:rFonts w:ascii="Times New Roman" w:hAnsi="Times New Roman"/>
          <w:szCs w:val="24"/>
        </w:rPr>
      </w:pPr>
      <w:r w:rsidRPr="008A3C44">
        <w:rPr>
          <w:rFonts w:ascii="Times New Roman" w:hAnsi="Times New Roman"/>
          <w:szCs w:val="24"/>
        </w:rPr>
        <w:t>The dissertation chairperson notifies the Graduate School of the date, time, location, and title of the dissertation two weeks before the dissertation defense. The defense must take place before the deadline established by the Graduate School for a given semester or term to qualify for graduation in that semester or term. The Graduate School notifies the University community of the dissertation defense.</w:t>
      </w:r>
    </w:p>
    <w:p w:rsidR="00AC6F0A" w:rsidRPr="008A3C44" w:rsidRDefault="00AC6F0A" w:rsidP="00D77834">
      <w:pPr>
        <w:ind w:left="360"/>
        <w:rPr>
          <w:rFonts w:ascii="Times New Roman" w:hAnsi="Times New Roman"/>
          <w:szCs w:val="24"/>
        </w:rPr>
      </w:pPr>
    </w:p>
    <w:p w:rsidR="00AC6F0A" w:rsidRPr="008A3C44" w:rsidRDefault="00AC6F0A" w:rsidP="00D77834">
      <w:pPr>
        <w:numPr>
          <w:ilvl w:val="0"/>
          <w:numId w:val="27"/>
        </w:numPr>
        <w:rPr>
          <w:rFonts w:ascii="Times New Roman" w:hAnsi="Times New Roman"/>
          <w:szCs w:val="24"/>
        </w:rPr>
      </w:pPr>
      <w:r w:rsidRPr="008A3C44">
        <w:rPr>
          <w:rFonts w:ascii="Times New Roman" w:hAnsi="Times New Roman"/>
          <w:szCs w:val="24"/>
        </w:rPr>
        <w:t>The student files two unbound examination copies of the dissertation in the departmental office at least seven days before the defense. A notice is posted in the departmental office that the copies are available and of the date, time, and location of the dissertation defense.</w:t>
      </w:r>
    </w:p>
    <w:p w:rsidR="00AC6F0A" w:rsidRPr="008A3C44" w:rsidRDefault="00AC6F0A" w:rsidP="00D77834">
      <w:pPr>
        <w:pStyle w:val="ListParagraph"/>
        <w:ind w:left="360"/>
        <w:rPr>
          <w:rFonts w:ascii="Times New Roman" w:hAnsi="Times New Roman"/>
          <w:szCs w:val="24"/>
        </w:rPr>
      </w:pPr>
    </w:p>
    <w:p w:rsidR="00AC6F0A" w:rsidRPr="008A3C44" w:rsidRDefault="00AC6F0A" w:rsidP="00D77834">
      <w:pPr>
        <w:numPr>
          <w:ilvl w:val="0"/>
          <w:numId w:val="27"/>
        </w:numPr>
        <w:rPr>
          <w:rFonts w:ascii="Times New Roman" w:hAnsi="Times New Roman"/>
          <w:szCs w:val="24"/>
        </w:rPr>
      </w:pPr>
      <w:r w:rsidRPr="008A3C44">
        <w:rPr>
          <w:rFonts w:ascii="Times New Roman" w:hAnsi="Times New Roman"/>
          <w:szCs w:val="24"/>
        </w:rPr>
        <w:t>The dissertation defense is conducted by the dissertation committee. University faculty members and other visitors may attend the dissertation defense. Subject to reasonable expectation by the dissertation chairperson, faculty members may participate in questioning and discussion relevant to the topic of the dissertation. During the defense, professional courtesy toward the student and faculty colleagues is expected at all times.</w:t>
      </w:r>
    </w:p>
    <w:p w:rsidR="00AC6F0A" w:rsidRPr="008A3C44" w:rsidRDefault="00AC6F0A" w:rsidP="00D77834">
      <w:pPr>
        <w:ind w:left="360"/>
        <w:rPr>
          <w:rFonts w:ascii="Times New Roman" w:hAnsi="Times New Roman"/>
          <w:szCs w:val="24"/>
        </w:rPr>
      </w:pPr>
    </w:p>
    <w:p w:rsidR="00AC6F0A" w:rsidRPr="008A3C44" w:rsidRDefault="00AC6F0A" w:rsidP="00D77834">
      <w:pPr>
        <w:numPr>
          <w:ilvl w:val="0"/>
          <w:numId w:val="27"/>
        </w:numPr>
        <w:rPr>
          <w:rFonts w:ascii="Times New Roman" w:hAnsi="Times New Roman"/>
          <w:szCs w:val="24"/>
        </w:rPr>
      </w:pPr>
      <w:r w:rsidRPr="008A3C44">
        <w:rPr>
          <w:rFonts w:ascii="Times New Roman" w:hAnsi="Times New Roman"/>
          <w:szCs w:val="24"/>
        </w:rPr>
        <w:t>When the dissertation committee chairperson is satisfied that there has been sufficient time for questions and discussion, the student and visitors are asked to leave the room. The committee then arrives at a decision on accepting the dissertation. According to University regulations, Graduate School representatives and graduate faculty in the department may be present during the deliberations, but only committee members vote. The dissertation may be accepted as is, or pending minor changes.</w:t>
      </w:r>
    </w:p>
    <w:p w:rsidR="00AC6F0A" w:rsidRPr="008A3C44" w:rsidRDefault="00AC6F0A" w:rsidP="00AC6F0A">
      <w:pPr>
        <w:rPr>
          <w:rFonts w:ascii="Times New Roman" w:hAnsi="Times New Roman"/>
          <w:b/>
          <w:i/>
          <w:caps/>
          <w:szCs w:val="24"/>
        </w:rPr>
      </w:pPr>
    </w:p>
    <w:p w:rsidR="00AC6F0A" w:rsidRPr="000E6221" w:rsidRDefault="008A3C44" w:rsidP="00AC6F0A">
      <w:pPr>
        <w:rPr>
          <w:rFonts w:ascii="Times New Roman" w:hAnsi="Times New Roman"/>
          <w:szCs w:val="24"/>
          <w:u w:val="single"/>
        </w:rPr>
      </w:pPr>
      <w:r w:rsidRPr="000E6221">
        <w:rPr>
          <w:rFonts w:ascii="Times New Roman" w:hAnsi="Times New Roman"/>
          <w:caps/>
          <w:szCs w:val="24"/>
          <w:u w:val="single"/>
        </w:rPr>
        <w:t xml:space="preserve"> </w:t>
      </w:r>
      <w:r w:rsidR="00AC6F0A" w:rsidRPr="000E6221">
        <w:rPr>
          <w:rFonts w:ascii="Times New Roman" w:hAnsi="Times New Roman"/>
          <w:caps/>
          <w:szCs w:val="24"/>
          <w:u w:val="single"/>
        </w:rPr>
        <w:t>D</w:t>
      </w:r>
      <w:r w:rsidR="00AC6F0A" w:rsidRPr="000E6221">
        <w:rPr>
          <w:rFonts w:ascii="Times New Roman" w:hAnsi="Times New Roman"/>
          <w:szCs w:val="24"/>
          <w:u w:val="single"/>
        </w:rPr>
        <w:t>issertation Deposit</w:t>
      </w:r>
    </w:p>
    <w:p w:rsidR="008A3C44" w:rsidRPr="008A3C44" w:rsidRDefault="008A3C44" w:rsidP="00AC6F0A">
      <w:pPr>
        <w:rPr>
          <w:rFonts w:ascii="Times New Roman" w:hAnsi="Times New Roman"/>
          <w:i/>
          <w:szCs w:val="24"/>
        </w:rPr>
      </w:pPr>
    </w:p>
    <w:p w:rsidR="00AC6F0A" w:rsidRPr="008A3C44" w:rsidRDefault="00AC6F0A" w:rsidP="00AC6F0A">
      <w:pPr>
        <w:rPr>
          <w:rFonts w:ascii="Times New Roman" w:hAnsi="Times New Roman"/>
          <w:caps/>
          <w:szCs w:val="24"/>
        </w:rPr>
      </w:pPr>
      <w:r w:rsidRPr="008A3C44">
        <w:rPr>
          <w:rFonts w:ascii="Times New Roman" w:hAnsi="Times New Roman"/>
          <w:szCs w:val="24"/>
        </w:rPr>
        <w:t>The student deposits copies</w:t>
      </w:r>
      <w:r w:rsidR="00EF0D80" w:rsidRPr="008A3C44">
        <w:rPr>
          <w:rFonts w:ascii="Times New Roman" w:hAnsi="Times New Roman"/>
          <w:szCs w:val="24"/>
        </w:rPr>
        <w:t xml:space="preserve"> (2)</w:t>
      </w:r>
      <w:r w:rsidRPr="008A3C44">
        <w:rPr>
          <w:rFonts w:ascii="Times New Roman" w:hAnsi="Times New Roman"/>
          <w:szCs w:val="24"/>
        </w:rPr>
        <w:t xml:space="preserve"> of the accepted dissertation, with any changes as necessary, with the Graduate School. Consult the Graduate School for specific information on procedures and deadlines related to depositing the dissertation.</w:t>
      </w:r>
    </w:p>
    <w:p w:rsidR="00AC6F0A" w:rsidRPr="008A3C44" w:rsidRDefault="00AC6F0A" w:rsidP="00AC6F0A">
      <w:pPr>
        <w:rPr>
          <w:rFonts w:ascii="Times New Roman" w:hAnsi="Times New Roman"/>
          <w:caps/>
          <w:szCs w:val="24"/>
        </w:rPr>
      </w:pPr>
    </w:p>
    <w:p w:rsidR="00AC6F0A" w:rsidRPr="008A3C44" w:rsidRDefault="00AC6F0A" w:rsidP="00AC6F0A">
      <w:pPr>
        <w:jc w:val="center"/>
        <w:rPr>
          <w:rFonts w:ascii="Times New Roman" w:hAnsi="Times New Roman"/>
          <w:b/>
          <w:szCs w:val="24"/>
        </w:rPr>
      </w:pPr>
      <w:r w:rsidRPr="008A3C44">
        <w:rPr>
          <w:rFonts w:ascii="Times New Roman" w:hAnsi="Times New Roman"/>
          <w:caps/>
          <w:szCs w:val="24"/>
        </w:rPr>
        <w:br w:type="page"/>
      </w:r>
      <w:r w:rsidRPr="008A3C44">
        <w:rPr>
          <w:rFonts w:ascii="Times New Roman" w:hAnsi="Times New Roman"/>
          <w:b/>
          <w:szCs w:val="24"/>
        </w:rPr>
        <w:lastRenderedPageBreak/>
        <w:t>Dissertation Credit Registration Form</w:t>
      </w:r>
    </w:p>
    <w:p w:rsidR="00AC6F0A" w:rsidRPr="008A3C44" w:rsidRDefault="00AC6F0A" w:rsidP="00AC6F0A">
      <w:pPr>
        <w:pBdr>
          <w:bottom w:val="single" w:sz="12" w:space="1" w:color="auto"/>
        </w:pBdr>
        <w:rPr>
          <w:rFonts w:ascii="Times New Roman" w:hAnsi="Times New Roman"/>
          <w:szCs w:val="24"/>
        </w:rPr>
      </w:pPr>
      <w:r w:rsidRPr="008A3C44">
        <w:rPr>
          <w:rFonts w:ascii="Times New Roman" w:hAnsi="Times New Roman"/>
          <w:szCs w:val="24"/>
        </w:rPr>
        <w:t xml:space="preserve">Candidates should submit this form completed to their dissertation committee chairperson and then to the </w:t>
      </w:r>
      <w:proofErr w:type="spellStart"/>
      <w:r w:rsidRPr="008A3C44">
        <w:rPr>
          <w:rFonts w:ascii="Times New Roman" w:hAnsi="Times New Roman"/>
          <w:szCs w:val="24"/>
        </w:rPr>
        <w:t>Ed.D</w:t>
      </w:r>
      <w:proofErr w:type="spellEnd"/>
      <w:r w:rsidRPr="008A3C44">
        <w:rPr>
          <w:rFonts w:ascii="Times New Roman" w:hAnsi="Times New Roman"/>
          <w:szCs w:val="24"/>
        </w:rPr>
        <w:t xml:space="preserve"> Program Coordinator for review and signature prior to the beginning of the semester for which credit is desired.</w:t>
      </w:r>
    </w:p>
    <w:p w:rsidR="00C7549B" w:rsidRDefault="00C7549B" w:rsidP="00AC6F0A">
      <w:pPr>
        <w:rPr>
          <w:rFonts w:ascii="Times New Roman" w:hAnsi="Times New Roman"/>
          <w:szCs w:val="24"/>
        </w:rPr>
      </w:pPr>
    </w:p>
    <w:p w:rsidR="00AC6F0A" w:rsidRPr="008A3C44" w:rsidRDefault="00AC6F0A" w:rsidP="00AC6F0A">
      <w:pPr>
        <w:rPr>
          <w:rFonts w:ascii="Times New Roman" w:hAnsi="Times New Roman"/>
          <w:szCs w:val="24"/>
        </w:rPr>
      </w:pPr>
      <w:r w:rsidRPr="008A3C44">
        <w:rPr>
          <w:rFonts w:ascii="Times New Roman" w:hAnsi="Times New Roman"/>
          <w:szCs w:val="24"/>
        </w:rPr>
        <w:t>Candidate’s name _______________________________________________________________</w:t>
      </w:r>
    </w:p>
    <w:p w:rsidR="00AC6F0A" w:rsidRDefault="00AC6F0A" w:rsidP="00AC6F0A">
      <w:pPr>
        <w:rPr>
          <w:rFonts w:ascii="Times New Roman" w:hAnsi="Times New Roman"/>
          <w:szCs w:val="24"/>
        </w:rPr>
      </w:pPr>
      <w:r w:rsidRPr="008A3C44">
        <w:rPr>
          <w:rFonts w:ascii="Times New Roman" w:hAnsi="Times New Roman"/>
          <w:szCs w:val="24"/>
        </w:rPr>
        <w:t>Applying for dissertation credit hours for semester/year (circle the appropriate response)</w:t>
      </w:r>
    </w:p>
    <w:p w:rsidR="00C7549B" w:rsidRPr="008A3C44" w:rsidRDefault="00C7549B" w:rsidP="00AC6F0A">
      <w:pPr>
        <w:rPr>
          <w:rFonts w:ascii="Times New Roman" w:hAnsi="Times New Roman"/>
          <w:szCs w:val="24"/>
        </w:rPr>
      </w:pPr>
    </w:p>
    <w:p w:rsidR="00AC6F0A" w:rsidRDefault="00AC6F0A" w:rsidP="00AC6F0A">
      <w:pPr>
        <w:rPr>
          <w:rFonts w:ascii="Times New Roman" w:hAnsi="Times New Roman"/>
          <w:szCs w:val="24"/>
        </w:rPr>
      </w:pPr>
      <w:r w:rsidRPr="008A3C44">
        <w:rPr>
          <w:rFonts w:ascii="Times New Roman" w:hAnsi="Times New Roman"/>
          <w:szCs w:val="24"/>
        </w:rPr>
        <w:t xml:space="preserve">  FALL  </w:t>
      </w:r>
      <w:r w:rsidR="00C7549B">
        <w:rPr>
          <w:rFonts w:ascii="Times New Roman" w:hAnsi="Times New Roman"/>
          <w:szCs w:val="24"/>
        </w:rPr>
        <w:t xml:space="preserve">        </w:t>
      </w:r>
      <w:r w:rsidRPr="008A3C44">
        <w:rPr>
          <w:rFonts w:ascii="Times New Roman" w:hAnsi="Times New Roman"/>
          <w:szCs w:val="24"/>
        </w:rPr>
        <w:t>SPRING</w:t>
      </w:r>
      <w:r w:rsidR="00C7549B">
        <w:rPr>
          <w:rFonts w:ascii="Times New Roman" w:hAnsi="Times New Roman"/>
          <w:szCs w:val="24"/>
        </w:rPr>
        <w:t xml:space="preserve">      </w:t>
      </w:r>
      <w:r w:rsidRPr="008A3C44">
        <w:rPr>
          <w:rFonts w:ascii="Times New Roman" w:hAnsi="Times New Roman"/>
          <w:szCs w:val="24"/>
        </w:rPr>
        <w:t>SUMMER</w:t>
      </w:r>
      <w:r w:rsidR="00C7549B">
        <w:rPr>
          <w:rFonts w:ascii="Times New Roman" w:hAnsi="Times New Roman"/>
          <w:szCs w:val="24"/>
        </w:rPr>
        <w:t xml:space="preserve">      </w:t>
      </w:r>
      <w:r w:rsidRPr="008A3C44">
        <w:rPr>
          <w:rFonts w:ascii="Times New Roman" w:hAnsi="Times New Roman"/>
          <w:szCs w:val="24"/>
        </w:rPr>
        <w:t>20_____________</w:t>
      </w:r>
    </w:p>
    <w:p w:rsidR="00C7549B" w:rsidRPr="008A3C44" w:rsidRDefault="00C7549B" w:rsidP="00AC6F0A">
      <w:pPr>
        <w:rPr>
          <w:rFonts w:ascii="Times New Roman" w:hAnsi="Times New Roman"/>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58"/>
        <w:gridCol w:w="1770"/>
      </w:tblGrid>
      <w:tr w:rsidR="00AC6F0A" w:rsidRPr="008A3C44" w:rsidTr="00AC6F0A">
        <w:tc>
          <w:tcPr>
            <w:tcW w:w="4175" w:type="pct"/>
          </w:tcPr>
          <w:p w:rsidR="00AC6F0A" w:rsidRPr="008A3C44" w:rsidRDefault="00AC6F0A" w:rsidP="00AC6F0A">
            <w:pPr>
              <w:rPr>
                <w:rFonts w:ascii="Times New Roman" w:hAnsi="Times New Roman"/>
                <w:bCs/>
                <w:sz w:val="20"/>
              </w:rPr>
            </w:pPr>
            <w:r w:rsidRPr="008A3C44">
              <w:rPr>
                <w:rFonts w:ascii="Times New Roman" w:hAnsi="Times New Roman"/>
                <w:bCs/>
                <w:sz w:val="20"/>
              </w:rPr>
              <w:t>1. Date of successful completion of Comprehensive Exam *</w:t>
            </w:r>
          </w:p>
          <w:p w:rsidR="00AC6F0A" w:rsidRPr="008A3C44" w:rsidRDefault="00AC6F0A" w:rsidP="00AC6F0A">
            <w:pPr>
              <w:rPr>
                <w:rFonts w:ascii="Times New Roman" w:hAnsi="Times New Roman"/>
                <w:bCs/>
                <w:sz w:val="20"/>
              </w:rPr>
            </w:pPr>
          </w:p>
        </w:tc>
        <w:tc>
          <w:tcPr>
            <w:tcW w:w="825" w:type="pct"/>
          </w:tcPr>
          <w:p w:rsidR="00AC6F0A" w:rsidRPr="008A3C44" w:rsidRDefault="00AC6F0A" w:rsidP="00AC6F0A">
            <w:pPr>
              <w:rPr>
                <w:rFonts w:ascii="Times New Roman" w:hAnsi="Times New Roman"/>
                <w:szCs w:val="24"/>
              </w:rPr>
            </w:pPr>
          </w:p>
        </w:tc>
      </w:tr>
      <w:tr w:rsidR="00AC6F0A" w:rsidRPr="008A3C44" w:rsidTr="00AC6F0A">
        <w:tc>
          <w:tcPr>
            <w:tcW w:w="4175" w:type="pct"/>
          </w:tcPr>
          <w:p w:rsidR="00AC6F0A" w:rsidRPr="008A3C44" w:rsidRDefault="00AC6F0A" w:rsidP="00AC6F0A">
            <w:pPr>
              <w:rPr>
                <w:rFonts w:ascii="Times New Roman" w:hAnsi="Times New Roman"/>
                <w:bCs/>
                <w:sz w:val="20"/>
              </w:rPr>
            </w:pPr>
            <w:r w:rsidRPr="008A3C44">
              <w:rPr>
                <w:rFonts w:ascii="Times New Roman" w:hAnsi="Times New Roman"/>
                <w:bCs/>
                <w:sz w:val="20"/>
              </w:rPr>
              <w:t>2. Date of Dissertation Proposal Hearing *</w:t>
            </w:r>
          </w:p>
          <w:p w:rsidR="00AC6F0A" w:rsidRPr="008A3C44" w:rsidRDefault="00AC6F0A" w:rsidP="00AC6F0A">
            <w:pPr>
              <w:rPr>
                <w:rFonts w:ascii="Times New Roman" w:hAnsi="Times New Roman"/>
                <w:bCs/>
                <w:sz w:val="20"/>
              </w:rPr>
            </w:pPr>
          </w:p>
        </w:tc>
        <w:tc>
          <w:tcPr>
            <w:tcW w:w="825" w:type="pct"/>
          </w:tcPr>
          <w:p w:rsidR="00AC6F0A" w:rsidRPr="008A3C44" w:rsidRDefault="00AC6F0A" w:rsidP="00AC6F0A">
            <w:pPr>
              <w:rPr>
                <w:rFonts w:ascii="Times New Roman" w:hAnsi="Times New Roman"/>
                <w:szCs w:val="24"/>
              </w:rPr>
            </w:pPr>
          </w:p>
        </w:tc>
      </w:tr>
      <w:tr w:rsidR="00AC6F0A" w:rsidRPr="008A3C44" w:rsidTr="00AC6F0A">
        <w:tc>
          <w:tcPr>
            <w:tcW w:w="4175" w:type="pct"/>
          </w:tcPr>
          <w:p w:rsidR="00AC6F0A" w:rsidRPr="008A3C44" w:rsidRDefault="00AC6F0A" w:rsidP="00AC6F0A">
            <w:pPr>
              <w:rPr>
                <w:rFonts w:ascii="Times New Roman" w:hAnsi="Times New Roman"/>
                <w:bCs/>
                <w:sz w:val="20"/>
              </w:rPr>
            </w:pPr>
            <w:r w:rsidRPr="008A3C44">
              <w:rPr>
                <w:rFonts w:ascii="Times New Roman" w:hAnsi="Times New Roman"/>
                <w:bCs/>
                <w:sz w:val="20"/>
              </w:rPr>
              <w:t>3. Date of Dissertation Proposal Approval *</w:t>
            </w:r>
          </w:p>
          <w:p w:rsidR="00AC6F0A" w:rsidRPr="008A3C44" w:rsidRDefault="00AC6F0A" w:rsidP="00AC6F0A">
            <w:pPr>
              <w:rPr>
                <w:rFonts w:ascii="Times New Roman" w:hAnsi="Times New Roman"/>
                <w:bCs/>
                <w:sz w:val="20"/>
              </w:rPr>
            </w:pPr>
          </w:p>
        </w:tc>
        <w:tc>
          <w:tcPr>
            <w:tcW w:w="825" w:type="pct"/>
          </w:tcPr>
          <w:p w:rsidR="00AC6F0A" w:rsidRPr="008A3C44" w:rsidRDefault="00AC6F0A" w:rsidP="00AC6F0A">
            <w:pPr>
              <w:rPr>
                <w:rFonts w:ascii="Times New Roman" w:hAnsi="Times New Roman"/>
                <w:szCs w:val="24"/>
              </w:rPr>
            </w:pPr>
          </w:p>
        </w:tc>
      </w:tr>
      <w:tr w:rsidR="00AC6F0A" w:rsidRPr="008A3C44" w:rsidTr="00AC6F0A">
        <w:tc>
          <w:tcPr>
            <w:tcW w:w="4175" w:type="pct"/>
          </w:tcPr>
          <w:p w:rsidR="00AC6F0A" w:rsidRPr="008A3C44" w:rsidRDefault="00AC6F0A" w:rsidP="00AC6F0A">
            <w:pPr>
              <w:rPr>
                <w:rFonts w:ascii="Times New Roman" w:hAnsi="Times New Roman"/>
                <w:bCs/>
                <w:sz w:val="20"/>
              </w:rPr>
            </w:pPr>
            <w:r w:rsidRPr="008A3C44">
              <w:rPr>
                <w:rFonts w:ascii="Times New Roman" w:hAnsi="Times New Roman"/>
                <w:bCs/>
                <w:sz w:val="20"/>
              </w:rPr>
              <w:t>4. Proposed number of dissertation credit hours (C&amp;I 599 for upcoming semester), or go to #6</w:t>
            </w:r>
          </w:p>
          <w:p w:rsidR="00AC6F0A" w:rsidRPr="008A3C44" w:rsidRDefault="00AC6F0A" w:rsidP="00AC6F0A">
            <w:pPr>
              <w:rPr>
                <w:rFonts w:ascii="Times New Roman" w:hAnsi="Times New Roman"/>
                <w:bCs/>
                <w:sz w:val="20"/>
              </w:rPr>
            </w:pPr>
          </w:p>
        </w:tc>
        <w:tc>
          <w:tcPr>
            <w:tcW w:w="825" w:type="pct"/>
          </w:tcPr>
          <w:p w:rsidR="00AC6F0A" w:rsidRPr="008A3C44" w:rsidRDefault="00AC6F0A" w:rsidP="00AC6F0A">
            <w:pPr>
              <w:rPr>
                <w:rFonts w:ascii="Times New Roman" w:hAnsi="Times New Roman"/>
                <w:szCs w:val="24"/>
              </w:rPr>
            </w:pPr>
          </w:p>
        </w:tc>
      </w:tr>
      <w:tr w:rsidR="00AC6F0A" w:rsidRPr="008A3C44" w:rsidTr="00AC6F0A">
        <w:tc>
          <w:tcPr>
            <w:tcW w:w="4175" w:type="pct"/>
          </w:tcPr>
          <w:p w:rsidR="00AC6F0A" w:rsidRPr="008A3C44" w:rsidRDefault="00AC6F0A" w:rsidP="00AC6F0A">
            <w:pPr>
              <w:rPr>
                <w:rFonts w:ascii="Times New Roman" w:hAnsi="Times New Roman"/>
                <w:bCs/>
                <w:sz w:val="20"/>
              </w:rPr>
            </w:pPr>
            <w:r w:rsidRPr="008A3C44">
              <w:rPr>
                <w:rFonts w:ascii="Times New Roman" w:hAnsi="Times New Roman"/>
                <w:bCs/>
                <w:sz w:val="20"/>
              </w:rPr>
              <w:t>5. Cumulative number of dissertation credit hours (C&amp;I  599) previously completed</w:t>
            </w:r>
          </w:p>
          <w:p w:rsidR="00AC6F0A" w:rsidRPr="008A3C44" w:rsidRDefault="00AC6F0A" w:rsidP="00AC6F0A">
            <w:pPr>
              <w:rPr>
                <w:rFonts w:ascii="Times New Roman" w:hAnsi="Times New Roman"/>
                <w:bCs/>
                <w:sz w:val="20"/>
              </w:rPr>
            </w:pPr>
          </w:p>
        </w:tc>
        <w:tc>
          <w:tcPr>
            <w:tcW w:w="825" w:type="pct"/>
          </w:tcPr>
          <w:p w:rsidR="00AC6F0A" w:rsidRPr="008A3C44" w:rsidRDefault="00AC6F0A" w:rsidP="00AC6F0A">
            <w:pPr>
              <w:rPr>
                <w:rFonts w:ascii="Times New Roman" w:hAnsi="Times New Roman"/>
                <w:szCs w:val="24"/>
              </w:rPr>
            </w:pPr>
          </w:p>
        </w:tc>
      </w:tr>
      <w:tr w:rsidR="00AC6F0A" w:rsidRPr="008A3C44" w:rsidTr="00AC6F0A">
        <w:tc>
          <w:tcPr>
            <w:tcW w:w="4175" w:type="pct"/>
          </w:tcPr>
          <w:p w:rsidR="00AC6F0A" w:rsidRPr="008A3C44" w:rsidRDefault="00AC6F0A" w:rsidP="00AC6F0A">
            <w:pPr>
              <w:rPr>
                <w:rFonts w:ascii="Times New Roman" w:hAnsi="Times New Roman"/>
                <w:bCs/>
                <w:sz w:val="20"/>
              </w:rPr>
            </w:pPr>
            <w:r w:rsidRPr="008A3C44">
              <w:rPr>
                <w:rFonts w:ascii="Times New Roman" w:hAnsi="Times New Roman"/>
                <w:bCs/>
                <w:sz w:val="20"/>
              </w:rPr>
              <w:t>6. Proposed number of dissertation credit hours – audit (C&amp;I 599.01) See Graduate Catalog for description of 599.01 – Dissertation Audit.</w:t>
            </w:r>
          </w:p>
          <w:p w:rsidR="00AC6F0A" w:rsidRPr="008A3C44" w:rsidRDefault="00AC6F0A" w:rsidP="00AC6F0A">
            <w:pPr>
              <w:rPr>
                <w:rFonts w:ascii="Times New Roman" w:hAnsi="Times New Roman"/>
                <w:bCs/>
                <w:sz w:val="20"/>
              </w:rPr>
            </w:pPr>
          </w:p>
        </w:tc>
        <w:tc>
          <w:tcPr>
            <w:tcW w:w="825" w:type="pct"/>
          </w:tcPr>
          <w:p w:rsidR="00AC6F0A" w:rsidRPr="008A3C44" w:rsidRDefault="00AC6F0A" w:rsidP="00AC6F0A">
            <w:pPr>
              <w:rPr>
                <w:rFonts w:ascii="Times New Roman" w:hAnsi="Times New Roman"/>
                <w:szCs w:val="24"/>
              </w:rPr>
            </w:pPr>
          </w:p>
        </w:tc>
      </w:tr>
      <w:tr w:rsidR="00AC6F0A" w:rsidRPr="008A3C44" w:rsidTr="00AC6F0A">
        <w:tc>
          <w:tcPr>
            <w:tcW w:w="4175" w:type="pct"/>
          </w:tcPr>
          <w:p w:rsidR="00AC6F0A" w:rsidRPr="008A3C44" w:rsidRDefault="00AC6F0A" w:rsidP="00AC6F0A">
            <w:pPr>
              <w:rPr>
                <w:rFonts w:ascii="Times New Roman" w:hAnsi="Times New Roman"/>
                <w:bCs/>
                <w:sz w:val="20"/>
              </w:rPr>
            </w:pPr>
            <w:r w:rsidRPr="008A3C44">
              <w:rPr>
                <w:rFonts w:ascii="Times New Roman" w:hAnsi="Times New Roman"/>
                <w:bCs/>
                <w:sz w:val="20"/>
              </w:rPr>
              <w:t>7. Cumulative number of dissertation credit hours - audit (C&amp;I  599.01) previously completed</w:t>
            </w:r>
          </w:p>
          <w:p w:rsidR="00AC6F0A" w:rsidRPr="008A3C44" w:rsidRDefault="00AC6F0A" w:rsidP="00AC6F0A">
            <w:pPr>
              <w:rPr>
                <w:rFonts w:ascii="Times New Roman" w:hAnsi="Times New Roman"/>
                <w:bCs/>
                <w:sz w:val="20"/>
              </w:rPr>
            </w:pPr>
          </w:p>
        </w:tc>
        <w:tc>
          <w:tcPr>
            <w:tcW w:w="825" w:type="pct"/>
          </w:tcPr>
          <w:p w:rsidR="00AC6F0A" w:rsidRPr="008A3C44" w:rsidRDefault="00AC6F0A" w:rsidP="00AC6F0A">
            <w:pPr>
              <w:rPr>
                <w:rFonts w:ascii="Times New Roman" w:hAnsi="Times New Roman"/>
                <w:szCs w:val="24"/>
              </w:rPr>
            </w:pPr>
          </w:p>
        </w:tc>
      </w:tr>
    </w:tbl>
    <w:p w:rsidR="00AC6F0A" w:rsidRPr="008A3C44" w:rsidRDefault="00AC6F0A" w:rsidP="00AC6F0A">
      <w:pPr>
        <w:rPr>
          <w:rFonts w:ascii="Times New Roman" w:hAnsi="Times New Roman"/>
          <w:szCs w:val="24"/>
        </w:rPr>
      </w:pPr>
      <w:r w:rsidRPr="008A3C44">
        <w:rPr>
          <w:rFonts w:ascii="Times New Roman" w:hAnsi="Times New Roman"/>
          <w:szCs w:val="24"/>
        </w:rPr>
        <w:t>Brief statement of progress toward completion:</w:t>
      </w:r>
    </w:p>
    <w:p w:rsidR="00AC6F0A" w:rsidRPr="008A3C44" w:rsidRDefault="00AC6F0A" w:rsidP="00AC6F0A">
      <w:pPr>
        <w:rPr>
          <w:rFonts w:ascii="Times New Roman" w:hAnsi="Times New Roman"/>
          <w:szCs w:val="24"/>
        </w:rPr>
      </w:pPr>
    </w:p>
    <w:p w:rsidR="00AC6F0A" w:rsidRPr="008A3C44" w:rsidRDefault="00AC6F0A" w:rsidP="00AC6F0A">
      <w:pPr>
        <w:rPr>
          <w:rFonts w:ascii="Times New Roman" w:hAnsi="Times New Roman"/>
          <w:szCs w:val="24"/>
        </w:rPr>
      </w:pPr>
    </w:p>
    <w:p w:rsidR="00AC6F0A" w:rsidRPr="008A3C44" w:rsidRDefault="00AC6F0A" w:rsidP="00AC6F0A">
      <w:pPr>
        <w:rPr>
          <w:rFonts w:ascii="Times New Roman" w:hAnsi="Times New Roman"/>
          <w:szCs w:val="24"/>
        </w:rPr>
      </w:pPr>
    </w:p>
    <w:p w:rsidR="00AC6F0A" w:rsidRPr="008A3C44" w:rsidRDefault="00AC6F0A" w:rsidP="00AC6F0A">
      <w:pPr>
        <w:rPr>
          <w:rFonts w:ascii="Times New Roman" w:hAnsi="Times New Roman"/>
          <w:szCs w:val="24"/>
        </w:rPr>
      </w:pPr>
      <w:r w:rsidRPr="008A3C44">
        <w:rPr>
          <w:rFonts w:ascii="Times New Roman" w:hAnsi="Times New Roman"/>
          <w:szCs w:val="24"/>
        </w:rPr>
        <w:t>Brief statement of intended outcomes from this dissertation research:</w:t>
      </w:r>
    </w:p>
    <w:p w:rsidR="00AC6F0A" w:rsidRPr="008A3C44" w:rsidRDefault="00AC6F0A" w:rsidP="00AC6F0A">
      <w:pPr>
        <w:rPr>
          <w:rFonts w:ascii="Times New Roman" w:hAnsi="Times New Roman"/>
          <w:szCs w:val="24"/>
        </w:rPr>
      </w:pPr>
    </w:p>
    <w:p w:rsidR="00AC6F0A" w:rsidRPr="008A3C44" w:rsidRDefault="00AC6F0A" w:rsidP="00AC6F0A">
      <w:pPr>
        <w:rPr>
          <w:rFonts w:ascii="Times New Roman" w:hAnsi="Times New Roman"/>
          <w:szCs w:val="24"/>
        </w:rPr>
      </w:pPr>
    </w:p>
    <w:p w:rsidR="00AC6F0A" w:rsidRPr="008A3C44" w:rsidRDefault="00AC6F0A" w:rsidP="00AC6F0A">
      <w:pPr>
        <w:rPr>
          <w:rFonts w:ascii="Times New Roman" w:hAnsi="Times New Roman"/>
          <w:szCs w:val="24"/>
        </w:rPr>
      </w:pPr>
    </w:p>
    <w:p w:rsidR="00AC6F0A" w:rsidRPr="008A3C44" w:rsidRDefault="00AC6F0A" w:rsidP="00AC6F0A">
      <w:pPr>
        <w:rPr>
          <w:rFonts w:ascii="Times New Roman" w:hAnsi="Times New Roman"/>
          <w:szCs w:val="24"/>
        </w:rPr>
      </w:pPr>
      <w:r w:rsidRPr="008A3C44">
        <w:rPr>
          <w:rFonts w:ascii="Times New Roman" w:hAnsi="Times New Roman"/>
          <w:szCs w:val="24"/>
        </w:rPr>
        <w:t>Candidate’s signature: ______________________________________</w:t>
      </w:r>
      <w:r w:rsidRPr="008A3C44">
        <w:rPr>
          <w:rFonts w:ascii="Times New Roman" w:hAnsi="Times New Roman"/>
          <w:szCs w:val="24"/>
        </w:rPr>
        <w:tab/>
        <w:t>Date: _________</w:t>
      </w:r>
    </w:p>
    <w:p w:rsidR="00AC6F0A" w:rsidRPr="008A3C44" w:rsidRDefault="00AC6F0A" w:rsidP="00AC6F0A">
      <w:pPr>
        <w:rPr>
          <w:rFonts w:ascii="Times New Roman" w:hAnsi="Times New Roman"/>
          <w:szCs w:val="24"/>
        </w:rPr>
      </w:pPr>
      <w:r w:rsidRPr="008A3C44">
        <w:rPr>
          <w:rFonts w:ascii="Times New Roman" w:hAnsi="Times New Roman"/>
          <w:szCs w:val="24"/>
        </w:rPr>
        <w:t>Dissertation Chairperson’s signature: __________________________</w:t>
      </w:r>
      <w:r w:rsidRPr="008A3C44">
        <w:rPr>
          <w:rFonts w:ascii="Times New Roman" w:hAnsi="Times New Roman"/>
          <w:szCs w:val="24"/>
        </w:rPr>
        <w:tab/>
        <w:t>Date: _________</w:t>
      </w:r>
    </w:p>
    <w:p w:rsidR="00AC6F0A" w:rsidRPr="008A3C44" w:rsidRDefault="00AC6F0A" w:rsidP="00AC6F0A">
      <w:pPr>
        <w:rPr>
          <w:rFonts w:ascii="Times New Roman" w:hAnsi="Times New Roman"/>
          <w:szCs w:val="24"/>
        </w:rPr>
      </w:pPr>
      <w:r w:rsidRPr="008A3C44">
        <w:rPr>
          <w:rFonts w:ascii="Times New Roman" w:hAnsi="Times New Roman"/>
          <w:szCs w:val="24"/>
        </w:rPr>
        <w:t>Coordinator’s signature: ____________________________________</w:t>
      </w:r>
      <w:r w:rsidRPr="008A3C44">
        <w:rPr>
          <w:rFonts w:ascii="Times New Roman" w:hAnsi="Times New Roman"/>
          <w:szCs w:val="24"/>
        </w:rPr>
        <w:tab/>
        <w:t>Date: _________</w:t>
      </w:r>
    </w:p>
    <w:p w:rsidR="00AC6F0A" w:rsidRPr="008A3C44" w:rsidRDefault="00AC6F0A" w:rsidP="00AC6F0A">
      <w:pPr>
        <w:rPr>
          <w:rFonts w:ascii="Times New Roman" w:hAnsi="Times New Roman"/>
          <w:szCs w:val="24"/>
        </w:rPr>
      </w:pPr>
      <w:r w:rsidRPr="008A3C44">
        <w:rPr>
          <w:rFonts w:ascii="Times New Roman" w:hAnsi="Times New Roman"/>
          <w:szCs w:val="24"/>
        </w:rPr>
        <w:t xml:space="preserve">*Items 1-3 above are verified by the </w:t>
      </w:r>
      <w:proofErr w:type="spellStart"/>
      <w:r w:rsidRPr="008A3C44">
        <w:rPr>
          <w:rFonts w:ascii="Times New Roman" w:hAnsi="Times New Roman"/>
          <w:szCs w:val="24"/>
        </w:rPr>
        <w:t>Ed.D</w:t>
      </w:r>
      <w:proofErr w:type="spellEnd"/>
      <w:r w:rsidRPr="008A3C44">
        <w:rPr>
          <w:rFonts w:ascii="Times New Roman" w:hAnsi="Times New Roman"/>
          <w:szCs w:val="24"/>
        </w:rPr>
        <w:t xml:space="preserve"> Program Coordinator</w:t>
      </w:r>
    </w:p>
    <w:p w:rsidR="00C15C77" w:rsidRPr="008A3C44" w:rsidRDefault="00C15C77">
      <w:pPr>
        <w:rPr>
          <w:rFonts w:ascii="Times New Roman" w:hAnsi="Times New Roman"/>
        </w:rPr>
      </w:pPr>
    </w:p>
    <w:p w:rsidR="00C15C77" w:rsidRPr="008A3C44" w:rsidRDefault="00C15C77">
      <w:pPr>
        <w:rPr>
          <w:rFonts w:ascii="Times New Roman" w:hAnsi="Times New Roman"/>
        </w:rPr>
      </w:pPr>
    </w:p>
    <w:p w:rsidR="00C15C77" w:rsidRPr="008A3C44" w:rsidRDefault="00C15C77">
      <w:pPr>
        <w:rPr>
          <w:rFonts w:ascii="Times New Roman" w:hAnsi="Times New Roman"/>
        </w:rPr>
      </w:pPr>
    </w:p>
    <w:p w:rsidR="00C15C77" w:rsidRPr="008A3C44" w:rsidRDefault="00C15C77">
      <w:pPr>
        <w:rPr>
          <w:rFonts w:ascii="Times New Roman" w:hAnsi="Times New Roman"/>
        </w:rPr>
      </w:pPr>
    </w:p>
    <w:p w:rsidR="00C15C77" w:rsidRPr="008A3C44" w:rsidRDefault="00C15C77">
      <w:pPr>
        <w:rPr>
          <w:rFonts w:ascii="Times New Roman" w:hAnsi="Times New Roman"/>
        </w:rPr>
      </w:pPr>
    </w:p>
    <w:p w:rsidR="00C15C77" w:rsidRPr="008A3C44" w:rsidRDefault="00C15C77">
      <w:pPr>
        <w:rPr>
          <w:rFonts w:ascii="Times New Roman" w:hAnsi="Times New Roman"/>
        </w:rPr>
      </w:pPr>
    </w:p>
    <w:p w:rsidR="00C15C77" w:rsidRPr="008A3C44" w:rsidRDefault="00C15C77">
      <w:pPr>
        <w:rPr>
          <w:rFonts w:ascii="Times New Roman" w:hAnsi="Times New Roman"/>
        </w:rPr>
      </w:pPr>
    </w:p>
    <w:p w:rsidR="00C15C77" w:rsidRPr="008A3C44" w:rsidRDefault="00C15C77">
      <w:pPr>
        <w:rPr>
          <w:rFonts w:ascii="Times New Roman" w:hAnsi="Times New Roman"/>
        </w:rPr>
      </w:pPr>
    </w:p>
    <w:p w:rsidR="00C15C77" w:rsidRPr="008A3C44" w:rsidRDefault="00C15C77">
      <w:pPr>
        <w:rPr>
          <w:rFonts w:ascii="Times New Roman" w:hAnsi="Times New Roman"/>
        </w:rPr>
      </w:pPr>
    </w:p>
    <w:p w:rsidR="00C7549B" w:rsidRDefault="00C7549B">
      <w:pPr>
        <w:rPr>
          <w:rFonts w:ascii="Times New Roman" w:hAnsi="Times New Roman"/>
          <w:i/>
        </w:rPr>
      </w:pPr>
    </w:p>
    <w:p w:rsidR="00C7549B" w:rsidRDefault="00C7549B">
      <w:pPr>
        <w:rPr>
          <w:rFonts w:ascii="Times New Roman" w:hAnsi="Times New Roman"/>
          <w:i/>
        </w:rPr>
      </w:pPr>
    </w:p>
    <w:p w:rsidR="00C7549B" w:rsidRDefault="00C7549B">
      <w:pPr>
        <w:rPr>
          <w:rFonts w:ascii="Times New Roman" w:hAnsi="Times New Roman"/>
          <w:i/>
        </w:rPr>
      </w:pPr>
    </w:p>
    <w:p w:rsidR="00C7549B" w:rsidRDefault="00C7549B">
      <w:pPr>
        <w:rPr>
          <w:rFonts w:ascii="Times New Roman" w:hAnsi="Times New Roman"/>
          <w:i/>
        </w:rPr>
      </w:pPr>
    </w:p>
    <w:p w:rsidR="00C7549B" w:rsidRDefault="00C7549B">
      <w:pPr>
        <w:rPr>
          <w:rFonts w:ascii="Times New Roman" w:hAnsi="Times New Roman"/>
          <w:i/>
        </w:rPr>
      </w:pPr>
    </w:p>
    <w:p w:rsidR="00326E6D" w:rsidRPr="00D77834" w:rsidRDefault="00326E6D" w:rsidP="00326E6D">
      <w:pPr>
        <w:rPr>
          <w:rFonts w:ascii="Times New Roman" w:hAnsi="Times New Roman"/>
          <w:i/>
        </w:rPr>
      </w:pPr>
      <w:r w:rsidRPr="00D77834">
        <w:rPr>
          <w:rFonts w:ascii="Times New Roman" w:hAnsi="Times New Roman"/>
          <w:i/>
        </w:rPr>
        <w:t>Course Work Policies</w:t>
      </w:r>
    </w:p>
    <w:p w:rsidR="00326E6D" w:rsidRDefault="00326E6D">
      <w:pPr>
        <w:rPr>
          <w:rFonts w:ascii="Times New Roman" w:hAnsi="Times New Roman"/>
          <w:i/>
        </w:rPr>
      </w:pPr>
    </w:p>
    <w:p w:rsidR="00C15C77" w:rsidRPr="000E6221" w:rsidRDefault="00326E6D" w:rsidP="00326E6D">
      <w:pPr>
        <w:rPr>
          <w:rFonts w:ascii="Times New Roman" w:hAnsi="Times New Roman"/>
          <w:u w:val="single"/>
        </w:rPr>
      </w:pPr>
      <w:r w:rsidRPr="000E6221">
        <w:rPr>
          <w:rFonts w:ascii="Times New Roman" w:hAnsi="Times New Roman"/>
          <w:u w:val="single"/>
        </w:rPr>
        <w:t xml:space="preserve"> </w:t>
      </w:r>
      <w:r w:rsidR="007F2115" w:rsidRPr="000E6221">
        <w:rPr>
          <w:rFonts w:ascii="Times New Roman" w:hAnsi="Times New Roman"/>
          <w:u w:val="single"/>
        </w:rPr>
        <w:t xml:space="preserve">Courses Taken as a Student-at-Large or as a Part of </w:t>
      </w:r>
      <w:r w:rsidR="005103C3" w:rsidRPr="000E6221">
        <w:rPr>
          <w:rFonts w:ascii="Times New Roman" w:hAnsi="Times New Roman"/>
          <w:u w:val="single"/>
        </w:rPr>
        <w:t>another</w:t>
      </w:r>
      <w:r w:rsidR="007F2115" w:rsidRPr="000E6221">
        <w:rPr>
          <w:rFonts w:ascii="Times New Roman" w:hAnsi="Times New Roman"/>
          <w:u w:val="single"/>
        </w:rPr>
        <w:t xml:space="preserve"> Doctoral Degree Program</w:t>
      </w:r>
    </w:p>
    <w:p w:rsidR="00C15C77" w:rsidRPr="008A3C44" w:rsidRDefault="00C15C77">
      <w:pPr>
        <w:rPr>
          <w:rFonts w:ascii="Times New Roman" w:hAnsi="Times New Roman"/>
        </w:rPr>
      </w:pPr>
    </w:p>
    <w:p w:rsidR="00C15C77" w:rsidRPr="008A3C44" w:rsidRDefault="007F2115">
      <w:pPr>
        <w:rPr>
          <w:rFonts w:ascii="Times New Roman" w:hAnsi="Times New Roman"/>
        </w:rPr>
      </w:pPr>
      <w:r w:rsidRPr="008A3C44">
        <w:rPr>
          <w:rFonts w:ascii="Times New Roman" w:hAnsi="Times New Roman"/>
        </w:rPr>
        <w:t xml:space="preserve">Courses taken while the student was enrolled in another doctoral degree program or as a student at large at </w:t>
      </w:r>
      <w:smartTag w:uri="urn:schemas-microsoft-com:office:smarttags" w:element="place">
        <w:smartTag w:uri="urn:schemas-microsoft-com:office:smarttags" w:element="PlaceName">
          <w:r w:rsidRPr="008A3C44">
            <w:rPr>
              <w:rFonts w:ascii="Times New Roman" w:hAnsi="Times New Roman"/>
            </w:rPr>
            <w:t>Illinois</w:t>
          </w:r>
        </w:smartTag>
        <w:r w:rsidRPr="008A3C44">
          <w:rPr>
            <w:rFonts w:ascii="Times New Roman" w:hAnsi="Times New Roman"/>
          </w:rPr>
          <w:t xml:space="preserve"> </w:t>
        </w:r>
        <w:smartTag w:uri="urn:schemas-microsoft-com:office:smarttags" w:element="PlaceType">
          <w:r w:rsidRPr="008A3C44">
            <w:rPr>
              <w:rFonts w:ascii="Times New Roman" w:hAnsi="Times New Roman"/>
            </w:rPr>
            <w:t>State</w:t>
          </w:r>
        </w:smartTag>
      </w:smartTag>
      <w:r w:rsidRPr="008A3C44">
        <w:rPr>
          <w:rFonts w:ascii="Times New Roman" w:hAnsi="Times New Roman"/>
        </w:rPr>
        <w:t xml:space="preserve"> may be included in the Plan of Study. However, it should be understood that in accordance with Graduate School policy, the Department of Curriculum and Instruction is under no obligation to accept </w:t>
      </w:r>
      <w:r w:rsidR="009352DC" w:rsidRPr="008A3C44">
        <w:rPr>
          <w:rFonts w:ascii="Times New Roman" w:hAnsi="Times New Roman"/>
        </w:rPr>
        <w:t xml:space="preserve">these courses </w:t>
      </w:r>
      <w:r w:rsidRPr="008A3C44">
        <w:rPr>
          <w:rFonts w:ascii="Times New Roman" w:hAnsi="Times New Roman"/>
        </w:rPr>
        <w:t>as part of a Plan of Study</w:t>
      </w:r>
      <w:r w:rsidR="009352DC" w:rsidRPr="008A3C44">
        <w:rPr>
          <w:rFonts w:ascii="Times New Roman" w:hAnsi="Times New Roman"/>
        </w:rPr>
        <w:t xml:space="preserve">.  </w:t>
      </w:r>
    </w:p>
    <w:p w:rsidR="00C15C77" w:rsidRPr="008A3C44" w:rsidRDefault="00C15C77">
      <w:pPr>
        <w:rPr>
          <w:rFonts w:ascii="Times New Roman" w:hAnsi="Times New Roman"/>
          <w:i/>
        </w:rPr>
      </w:pPr>
    </w:p>
    <w:p w:rsidR="00C15C77" w:rsidRPr="000E6221" w:rsidRDefault="00326E6D">
      <w:pPr>
        <w:rPr>
          <w:rFonts w:ascii="Times New Roman" w:hAnsi="Times New Roman"/>
          <w:u w:val="single"/>
        </w:rPr>
      </w:pPr>
      <w:r w:rsidRPr="000E6221">
        <w:rPr>
          <w:rFonts w:ascii="Times New Roman" w:hAnsi="Times New Roman"/>
          <w:u w:val="single"/>
        </w:rPr>
        <w:t xml:space="preserve"> </w:t>
      </w:r>
      <w:r w:rsidR="007F2115" w:rsidRPr="000E6221">
        <w:rPr>
          <w:rFonts w:ascii="Times New Roman" w:hAnsi="Times New Roman"/>
          <w:u w:val="single"/>
        </w:rPr>
        <w:t>Courses from Other Universities</w:t>
      </w:r>
    </w:p>
    <w:p w:rsidR="00C15C77" w:rsidRPr="008A3C44" w:rsidRDefault="00C15C77">
      <w:pPr>
        <w:rPr>
          <w:rFonts w:ascii="Times New Roman" w:hAnsi="Times New Roman"/>
        </w:rPr>
      </w:pPr>
    </w:p>
    <w:p w:rsidR="00C15C77" w:rsidRPr="008A3C44" w:rsidRDefault="007F2115">
      <w:pPr>
        <w:rPr>
          <w:rFonts w:ascii="Times New Roman" w:hAnsi="Times New Roman"/>
        </w:rPr>
      </w:pPr>
      <w:r w:rsidRPr="008A3C44">
        <w:rPr>
          <w:rFonts w:ascii="Times New Roman" w:hAnsi="Times New Roman"/>
        </w:rPr>
        <w:t>Credit for courses taken at other universities may be included in a student's Plan of Study. These courses may have been taken before admission to the program or they may be planned as part of the degree program itself. In the Department of Curriculum and Instruction, the following restrictions apply:</w:t>
      </w:r>
    </w:p>
    <w:p w:rsidR="00C15C77" w:rsidRPr="008A3C44" w:rsidRDefault="00C15C77">
      <w:pPr>
        <w:rPr>
          <w:rFonts w:ascii="Times New Roman" w:hAnsi="Times New Roman"/>
        </w:rPr>
      </w:pPr>
    </w:p>
    <w:p w:rsidR="00C15C77" w:rsidRPr="008A3C44" w:rsidRDefault="007F2115">
      <w:pPr>
        <w:numPr>
          <w:ilvl w:val="0"/>
          <w:numId w:val="6"/>
        </w:numPr>
        <w:rPr>
          <w:rFonts w:ascii="Times New Roman" w:hAnsi="Times New Roman"/>
        </w:rPr>
      </w:pPr>
      <w:r w:rsidRPr="008A3C44">
        <w:rPr>
          <w:rFonts w:ascii="Times New Roman" w:hAnsi="Times New Roman"/>
        </w:rPr>
        <w:t>the course has not been included as part of another degree earned by the student</w:t>
      </w:r>
    </w:p>
    <w:p w:rsidR="00C15C77" w:rsidRPr="008A3C44" w:rsidRDefault="007F2115">
      <w:pPr>
        <w:numPr>
          <w:ilvl w:val="0"/>
          <w:numId w:val="6"/>
        </w:numPr>
        <w:rPr>
          <w:rFonts w:ascii="Times New Roman" w:hAnsi="Times New Roman"/>
        </w:rPr>
      </w:pPr>
      <w:r w:rsidRPr="008A3C44">
        <w:rPr>
          <w:rFonts w:ascii="Times New Roman" w:hAnsi="Times New Roman"/>
        </w:rPr>
        <w:t>the course credit was earned at an accredited college or university</w:t>
      </w:r>
    </w:p>
    <w:p w:rsidR="00C15C77" w:rsidRPr="008A3C44" w:rsidRDefault="009352DC">
      <w:pPr>
        <w:numPr>
          <w:ilvl w:val="0"/>
          <w:numId w:val="6"/>
        </w:numPr>
        <w:rPr>
          <w:rFonts w:ascii="Times New Roman" w:hAnsi="Times New Roman"/>
        </w:rPr>
      </w:pPr>
      <w:r w:rsidRPr="008A3C44">
        <w:rPr>
          <w:rFonts w:ascii="Times New Roman" w:hAnsi="Times New Roman"/>
        </w:rPr>
        <w:t xml:space="preserve">the course was completed within six years of the official date of admission to the </w:t>
      </w:r>
      <w:proofErr w:type="spellStart"/>
      <w:r w:rsidRPr="008A3C44">
        <w:rPr>
          <w:rFonts w:ascii="Times New Roman" w:hAnsi="Times New Roman"/>
        </w:rPr>
        <w:t>Ed.D</w:t>
      </w:r>
      <w:proofErr w:type="spellEnd"/>
      <w:r w:rsidRPr="008A3C44">
        <w:rPr>
          <w:rFonts w:ascii="Times New Roman" w:hAnsi="Times New Roman"/>
        </w:rPr>
        <w:t xml:space="preserve"> Program</w:t>
      </w:r>
    </w:p>
    <w:p w:rsidR="00C15C77" w:rsidRPr="008A3C44" w:rsidRDefault="007F2115">
      <w:pPr>
        <w:numPr>
          <w:ilvl w:val="0"/>
          <w:numId w:val="6"/>
        </w:numPr>
        <w:rPr>
          <w:rFonts w:ascii="Times New Roman" w:hAnsi="Times New Roman"/>
        </w:rPr>
      </w:pPr>
      <w:r w:rsidRPr="008A3C44">
        <w:rPr>
          <w:rFonts w:ascii="Times New Roman" w:hAnsi="Times New Roman"/>
        </w:rPr>
        <w:t>a grade of "B" or better was received in the course</w:t>
      </w:r>
    </w:p>
    <w:p w:rsidR="00C15C77" w:rsidRPr="008A3C44" w:rsidRDefault="007F2115">
      <w:pPr>
        <w:numPr>
          <w:ilvl w:val="0"/>
          <w:numId w:val="6"/>
        </w:numPr>
        <w:rPr>
          <w:rFonts w:ascii="Times New Roman" w:hAnsi="Times New Roman"/>
        </w:rPr>
      </w:pPr>
      <w:r w:rsidRPr="008A3C44">
        <w:rPr>
          <w:rFonts w:ascii="Times New Roman" w:hAnsi="Times New Roman"/>
        </w:rPr>
        <w:t>the course met for at least 37 1/2 hours of direct instruction</w:t>
      </w:r>
    </w:p>
    <w:p w:rsidR="00C15C77" w:rsidRPr="008A3C44" w:rsidRDefault="007F2115">
      <w:pPr>
        <w:numPr>
          <w:ilvl w:val="0"/>
          <w:numId w:val="6"/>
        </w:numPr>
        <w:rPr>
          <w:rFonts w:ascii="Times New Roman" w:hAnsi="Times New Roman"/>
        </w:rPr>
      </w:pPr>
      <w:r w:rsidRPr="008A3C44">
        <w:rPr>
          <w:rFonts w:ascii="Times New Roman" w:hAnsi="Times New Roman"/>
        </w:rPr>
        <w:t>a catalog description and course syllabus is available for inspection</w:t>
      </w:r>
    </w:p>
    <w:p w:rsidR="00C15C77" w:rsidRPr="008A3C44" w:rsidRDefault="007F2115">
      <w:pPr>
        <w:numPr>
          <w:ilvl w:val="0"/>
          <w:numId w:val="6"/>
        </w:numPr>
        <w:rPr>
          <w:rFonts w:ascii="Times New Roman" w:hAnsi="Times New Roman"/>
        </w:rPr>
      </w:pPr>
      <w:r w:rsidRPr="008A3C44">
        <w:rPr>
          <w:rFonts w:ascii="Times New Roman" w:hAnsi="Times New Roman"/>
        </w:rPr>
        <w:t>the course is acceptable in a graduate degree offered by the college of the university where the course was taken</w:t>
      </w:r>
    </w:p>
    <w:p w:rsidR="00C15C77" w:rsidRPr="008A3C44" w:rsidRDefault="00C15C77">
      <w:pPr>
        <w:rPr>
          <w:rFonts w:ascii="Times New Roman" w:hAnsi="Times New Roman"/>
          <w:i/>
        </w:rPr>
      </w:pPr>
    </w:p>
    <w:p w:rsidR="00C15C77" w:rsidRPr="000E6221" w:rsidRDefault="00326E6D">
      <w:pPr>
        <w:rPr>
          <w:rFonts w:ascii="Times New Roman" w:hAnsi="Times New Roman"/>
          <w:u w:val="single"/>
        </w:rPr>
      </w:pPr>
      <w:r w:rsidRPr="000E6221">
        <w:rPr>
          <w:rFonts w:ascii="Times New Roman" w:hAnsi="Times New Roman"/>
          <w:u w:val="single"/>
        </w:rPr>
        <w:t xml:space="preserve"> </w:t>
      </w:r>
      <w:r w:rsidR="007F2115" w:rsidRPr="000E6221">
        <w:rPr>
          <w:rFonts w:ascii="Times New Roman" w:hAnsi="Times New Roman"/>
          <w:u w:val="single"/>
        </w:rPr>
        <w:t>300 Level Courses</w:t>
      </w:r>
    </w:p>
    <w:p w:rsidR="00C15C77" w:rsidRPr="008A3C44" w:rsidRDefault="00C15C77">
      <w:pPr>
        <w:rPr>
          <w:rFonts w:ascii="Times New Roman" w:hAnsi="Times New Roman"/>
        </w:rPr>
      </w:pPr>
    </w:p>
    <w:p w:rsidR="00C15C77" w:rsidRPr="008A3C44" w:rsidRDefault="007F2115">
      <w:pPr>
        <w:rPr>
          <w:rFonts w:ascii="Times New Roman" w:hAnsi="Times New Roman"/>
        </w:rPr>
      </w:pPr>
      <w:r w:rsidRPr="008A3C44">
        <w:rPr>
          <w:rFonts w:ascii="Times New Roman" w:hAnsi="Times New Roman"/>
        </w:rPr>
        <w:t xml:space="preserve">At </w:t>
      </w:r>
      <w:smartTag w:uri="urn:schemas-microsoft-com:office:smarttags" w:element="place">
        <w:smartTag w:uri="urn:schemas-microsoft-com:office:smarttags" w:element="PlaceName">
          <w:r w:rsidRPr="008A3C44">
            <w:rPr>
              <w:rFonts w:ascii="Times New Roman" w:hAnsi="Times New Roman"/>
            </w:rPr>
            <w:t>Illinois</w:t>
          </w:r>
        </w:smartTag>
        <w:r w:rsidRPr="008A3C44">
          <w:rPr>
            <w:rFonts w:ascii="Times New Roman" w:hAnsi="Times New Roman"/>
          </w:rPr>
          <w:t xml:space="preserve"> </w:t>
        </w:r>
        <w:smartTag w:uri="urn:schemas-microsoft-com:office:smarttags" w:element="PlaceType">
          <w:r w:rsidRPr="008A3C44">
            <w:rPr>
              <w:rFonts w:ascii="Times New Roman" w:hAnsi="Times New Roman"/>
            </w:rPr>
            <w:t>State</w:t>
          </w:r>
        </w:smartTag>
        <w:r w:rsidRPr="008A3C44">
          <w:rPr>
            <w:rFonts w:ascii="Times New Roman" w:hAnsi="Times New Roman"/>
          </w:rPr>
          <w:t xml:space="preserve"> </w:t>
        </w:r>
        <w:smartTag w:uri="urn:schemas-microsoft-com:office:smarttags" w:element="PlaceType">
          <w:r w:rsidRPr="008A3C44">
            <w:rPr>
              <w:rFonts w:ascii="Times New Roman" w:hAnsi="Times New Roman"/>
            </w:rPr>
            <w:t>University</w:t>
          </w:r>
        </w:smartTag>
      </w:smartTag>
      <w:r w:rsidRPr="008A3C44">
        <w:rPr>
          <w:rFonts w:ascii="Times New Roman" w:hAnsi="Times New Roman"/>
        </w:rPr>
        <w:t>, courses at the 300 level can be taken for graduate credit. Such courses may be included in the doctoral Plan of Study, but only if:</w:t>
      </w:r>
    </w:p>
    <w:p w:rsidR="00C15C77" w:rsidRPr="008A3C44" w:rsidRDefault="007F2115">
      <w:pPr>
        <w:numPr>
          <w:ilvl w:val="0"/>
          <w:numId w:val="8"/>
        </w:numPr>
        <w:rPr>
          <w:rFonts w:ascii="Times New Roman" w:hAnsi="Times New Roman"/>
        </w:rPr>
      </w:pPr>
      <w:r w:rsidRPr="008A3C44">
        <w:rPr>
          <w:rFonts w:ascii="Times New Roman" w:hAnsi="Times New Roman"/>
        </w:rPr>
        <w:t>the content is integral to the student's professional plans</w:t>
      </w:r>
    </w:p>
    <w:p w:rsidR="00C15C77" w:rsidRPr="008A3C44" w:rsidRDefault="007F2115">
      <w:pPr>
        <w:numPr>
          <w:ilvl w:val="0"/>
          <w:numId w:val="8"/>
        </w:numPr>
        <w:rPr>
          <w:rFonts w:ascii="Times New Roman" w:hAnsi="Times New Roman"/>
        </w:rPr>
      </w:pPr>
      <w:r w:rsidRPr="008A3C44">
        <w:rPr>
          <w:rFonts w:ascii="Times New Roman" w:hAnsi="Times New Roman"/>
        </w:rPr>
        <w:t xml:space="preserve">no 400 or 500 level graduate course with that content is offered at </w:t>
      </w:r>
      <w:smartTag w:uri="urn:schemas-microsoft-com:office:smarttags" w:element="place">
        <w:smartTag w:uri="urn:schemas-microsoft-com:office:smarttags" w:element="PlaceName">
          <w:r w:rsidRPr="008A3C44">
            <w:rPr>
              <w:rFonts w:ascii="Times New Roman" w:hAnsi="Times New Roman"/>
            </w:rPr>
            <w:t>Illinois</w:t>
          </w:r>
        </w:smartTag>
        <w:r w:rsidRPr="008A3C44">
          <w:rPr>
            <w:rFonts w:ascii="Times New Roman" w:hAnsi="Times New Roman"/>
          </w:rPr>
          <w:t xml:space="preserve"> </w:t>
        </w:r>
        <w:smartTag w:uri="urn:schemas-microsoft-com:office:smarttags" w:element="PlaceType">
          <w:r w:rsidRPr="008A3C44">
            <w:rPr>
              <w:rFonts w:ascii="Times New Roman" w:hAnsi="Times New Roman"/>
            </w:rPr>
            <w:t>State</w:t>
          </w:r>
        </w:smartTag>
      </w:smartTag>
    </w:p>
    <w:p w:rsidR="00C15C77" w:rsidRPr="008A3C44" w:rsidRDefault="007F2115">
      <w:pPr>
        <w:numPr>
          <w:ilvl w:val="0"/>
          <w:numId w:val="8"/>
        </w:numPr>
        <w:rPr>
          <w:rFonts w:ascii="Times New Roman" w:hAnsi="Times New Roman"/>
        </w:rPr>
      </w:pPr>
      <w:r w:rsidRPr="008A3C44">
        <w:rPr>
          <w:rFonts w:ascii="Times New Roman" w:hAnsi="Times New Roman"/>
        </w:rPr>
        <w:t>the course instructor agrees to require and supervise additional work beyond that required of master's degree students</w:t>
      </w:r>
    </w:p>
    <w:p w:rsidR="00C15C77" w:rsidRPr="008A3C44" w:rsidRDefault="00C15C77">
      <w:pPr>
        <w:rPr>
          <w:rFonts w:ascii="Times New Roman" w:hAnsi="Times New Roman"/>
        </w:rPr>
      </w:pPr>
    </w:p>
    <w:p w:rsidR="00C15C77" w:rsidRPr="000E6221" w:rsidRDefault="00326E6D">
      <w:pPr>
        <w:rPr>
          <w:rFonts w:ascii="Times New Roman" w:hAnsi="Times New Roman"/>
          <w:u w:val="single"/>
        </w:rPr>
      </w:pPr>
      <w:r w:rsidRPr="000E6221">
        <w:rPr>
          <w:rFonts w:ascii="Times New Roman" w:hAnsi="Times New Roman"/>
          <w:u w:val="single"/>
        </w:rPr>
        <w:t xml:space="preserve"> Professional Development Worksho</w:t>
      </w:r>
      <w:r w:rsidR="00E864D6" w:rsidRPr="000E6221">
        <w:rPr>
          <w:rFonts w:ascii="Times New Roman" w:hAnsi="Times New Roman"/>
          <w:u w:val="single"/>
        </w:rPr>
        <w:t>ps</w:t>
      </w:r>
    </w:p>
    <w:p w:rsidR="00C15C77" w:rsidRPr="008A3C44" w:rsidRDefault="00C15C77">
      <w:pPr>
        <w:rPr>
          <w:rFonts w:ascii="Times New Roman" w:hAnsi="Times New Roman"/>
        </w:rPr>
      </w:pPr>
    </w:p>
    <w:p w:rsidR="00C15C77" w:rsidRPr="008A3C44" w:rsidRDefault="007F2115">
      <w:pPr>
        <w:rPr>
          <w:rFonts w:ascii="Times New Roman" w:hAnsi="Times New Roman"/>
        </w:rPr>
      </w:pPr>
      <w:r w:rsidRPr="008A3C44">
        <w:rPr>
          <w:rFonts w:ascii="Times New Roman" w:hAnsi="Times New Roman"/>
        </w:rPr>
        <w:t xml:space="preserve">Workshops, short courses, and other "professional development" experiences, regardless of whether they generate graduate credit, are not accepted as part of the Plan of Study for the </w:t>
      </w:r>
      <w:proofErr w:type="spellStart"/>
      <w:r w:rsidRPr="008A3C44">
        <w:rPr>
          <w:rFonts w:ascii="Times New Roman" w:hAnsi="Times New Roman"/>
        </w:rPr>
        <w:t>Ed.D</w:t>
      </w:r>
      <w:proofErr w:type="spellEnd"/>
      <w:r w:rsidRPr="008A3C44">
        <w:rPr>
          <w:rFonts w:ascii="Times New Roman" w:hAnsi="Times New Roman"/>
        </w:rPr>
        <w:t xml:space="preserve">. </w:t>
      </w:r>
      <w:proofErr w:type="gramStart"/>
      <w:r w:rsidRPr="008A3C44">
        <w:rPr>
          <w:rFonts w:ascii="Times New Roman" w:hAnsi="Times New Roman"/>
        </w:rPr>
        <w:t>in</w:t>
      </w:r>
      <w:proofErr w:type="gramEnd"/>
      <w:r w:rsidRPr="008A3C44">
        <w:rPr>
          <w:rFonts w:ascii="Times New Roman" w:hAnsi="Times New Roman"/>
        </w:rPr>
        <w:t xml:space="preserve"> Curriculum and Instruction.</w:t>
      </w:r>
    </w:p>
    <w:p w:rsidR="00326E6D" w:rsidRDefault="00326E6D" w:rsidP="009352DC">
      <w:pPr>
        <w:pStyle w:val="Heading4"/>
        <w:rPr>
          <w:b w:val="0"/>
          <w:sz w:val="24"/>
        </w:rPr>
      </w:pPr>
    </w:p>
    <w:p w:rsidR="007F2115" w:rsidRPr="000E6221" w:rsidRDefault="007F2115" w:rsidP="009352DC">
      <w:pPr>
        <w:pStyle w:val="Heading4"/>
        <w:rPr>
          <w:b w:val="0"/>
          <w:sz w:val="24"/>
          <w:szCs w:val="24"/>
          <w:u w:val="single"/>
        </w:rPr>
      </w:pPr>
      <w:r w:rsidRPr="000E6221">
        <w:rPr>
          <w:b w:val="0"/>
          <w:sz w:val="24"/>
          <w:szCs w:val="24"/>
          <w:u w:val="single"/>
        </w:rPr>
        <w:t>Time Limit for the Degree</w:t>
      </w:r>
    </w:p>
    <w:p w:rsidR="007F2115" w:rsidRPr="008A3C44" w:rsidRDefault="007F2115" w:rsidP="009352DC">
      <w:pPr>
        <w:rPr>
          <w:rFonts w:ascii="Times New Roman" w:hAnsi="Times New Roman"/>
        </w:rPr>
      </w:pPr>
    </w:p>
    <w:p w:rsidR="00C15C77" w:rsidRPr="008A3C44" w:rsidRDefault="007F2115">
      <w:pPr>
        <w:rPr>
          <w:rFonts w:ascii="Times New Roman" w:hAnsi="Times New Roman"/>
        </w:rPr>
      </w:pPr>
      <w:r w:rsidRPr="008A3C44">
        <w:rPr>
          <w:rFonts w:ascii="Times New Roman" w:hAnsi="Times New Roman"/>
        </w:rPr>
        <w:t xml:space="preserve">All requirements for the degree must be completed within </w:t>
      </w:r>
      <w:r w:rsidR="00E864D6" w:rsidRPr="008A3C44">
        <w:rPr>
          <w:rFonts w:ascii="Times New Roman" w:hAnsi="Times New Roman"/>
        </w:rPr>
        <w:t xml:space="preserve">8 </w:t>
      </w:r>
      <w:r w:rsidRPr="008A3C44">
        <w:rPr>
          <w:rFonts w:ascii="Times New Roman" w:hAnsi="Times New Roman"/>
        </w:rPr>
        <w:t xml:space="preserve">calendar years. The </w:t>
      </w:r>
      <w:smartTag w:uri="urn:schemas-microsoft-com:office:smarttags" w:element="place">
        <w:smartTag w:uri="urn:schemas-microsoft-com:office:smarttags" w:element="PlaceName">
          <w:r w:rsidRPr="008A3C44">
            <w:rPr>
              <w:rFonts w:ascii="Times New Roman" w:hAnsi="Times New Roman"/>
            </w:rPr>
            <w:t>Graduate</w:t>
          </w:r>
        </w:smartTag>
        <w:r w:rsidRPr="008A3C44">
          <w:rPr>
            <w:rFonts w:ascii="Times New Roman" w:hAnsi="Times New Roman"/>
          </w:rPr>
          <w:t xml:space="preserve"> </w:t>
        </w:r>
        <w:smartTag w:uri="urn:schemas-microsoft-com:office:smarttags" w:element="PlaceType">
          <w:r w:rsidRPr="008A3C44">
            <w:rPr>
              <w:rFonts w:ascii="Times New Roman" w:hAnsi="Times New Roman"/>
            </w:rPr>
            <w:t>School</w:t>
          </w:r>
        </w:smartTag>
      </w:smartTag>
      <w:r w:rsidRPr="008A3C44">
        <w:rPr>
          <w:rFonts w:ascii="Times New Roman" w:hAnsi="Times New Roman"/>
        </w:rPr>
        <w:t xml:space="preserve"> interprets the start date to be the semester in which the student is admitted into the program.</w:t>
      </w:r>
    </w:p>
    <w:p w:rsidR="00C15C77" w:rsidRDefault="00C15C77">
      <w:pPr>
        <w:pStyle w:val="Heading2"/>
        <w:rPr>
          <w:sz w:val="32"/>
        </w:rPr>
      </w:pPr>
    </w:p>
    <w:p w:rsidR="00326E6D" w:rsidRDefault="00326E6D" w:rsidP="00326E6D"/>
    <w:p w:rsidR="00326E6D" w:rsidRDefault="00326E6D" w:rsidP="00326E6D"/>
    <w:p w:rsidR="00326E6D" w:rsidRPr="00326E6D" w:rsidRDefault="00326E6D" w:rsidP="00326E6D"/>
    <w:p w:rsidR="00C15C77" w:rsidRPr="008A3C44" w:rsidRDefault="007F2115" w:rsidP="008A3C44">
      <w:pPr>
        <w:pStyle w:val="Heading2"/>
        <w:jc w:val="center"/>
        <w:rPr>
          <w:b w:val="0"/>
          <w:szCs w:val="24"/>
        </w:rPr>
      </w:pPr>
      <w:r w:rsidRPr="008A3C44">
        <w:rPr>
          <w:b w:val="0"/>
          <w:szCs w:val="24"/>
        </w:rPr>
        <w:t>Financial Aid</w:t>
      </w:r>
    </w:p>
    <w:p w:rsidR="007F2115" w:rsidRPr="008A3C44" w:rsidRDefault="007F2115" w:rsidP="009352DC">
      <w:pPr>
        <w:rPr>
          <w:rFonts w:ascii="Times New Roman" w:hAnsi="Times New Roman"/>
        </w:rPr>
      </w:pPr>
    </w:p>
    <w:p w:rsidR="007F2115" w:rsidRPr="008A3C44" w:rsidRDefault="007F2115" w:rsidP="009352DC">
      <w:pPr>
        <w:pStyle w:val="Heading2"/>
        <w:rPr>
          <w:b w:val="0"/>
          <w:i/>
        </w:rPr>
      </w:pPr>
      <w:r w:rsidRPr="008A3C44">
        <w:rPr>
          <w:b w:val="0"/>
          <w:i/>
        </w:rPr>
        <w:t>Graduate Assistantships</w:t>
      </w:r>
    </w:p>
    <w:p w:rsidR="005962BA" w:rsidRPr="008A3C44" w:rsidRDefault="005962BA">
      <w:pPr>
        <w:rPr>
          <w:rFonts w:ascii="Times New Roman" w:hAnsi="Times New Roman"/>
          <w:b/>
        </w:rPr>
      </w:pPr>
    </w:p>
    <w:p w:rsidR="00C15C77" w:rsidRPr="008A3C44" w:rsidRDefault="007F2115">
      <w:pPr>
        <w:rPr>
          <w:rFonts w:ascii="Times New Roman" w:hAnsi="Times New Roman"/>
        </w:rPr>
      </w:pPr>
      <w:r w:rsidRPr="008A3C44">
        <w:rPr>
          <w:rFonts w:ascii="Times New Roman" w:hAnsi="Times New Roman"/>
        </w:rPr>
        <w:t>Full-time graduate students may apply for graduate assistantships in the Department of Curriculum and Instruction. To be considered for an assistantship, a student must be admitted to a graduate program in the department and have skills that match a departmental need. Generally, graduate assistantships are for the academic year (fall and spring semesters).  A student</w:t>
      </w:r>
      <w:r w:rsidR="00E864D6" w:rsidRPr="008A3C44">
        <w:rPr>
          <w:rFonts w:ascii="Times New Roman" w:hAnsi="Times New Roman"/>
        </w:rPr>
        <w:t xml:space="preserve"> in the C&amp;I Department</w:t>
      </w:r>
      <w:r w:rsidRPr="008A3C44">
        <w:rPr>
          <w:rFonts w:ascii="Times New Roman" w:hAnsi="Times New Roman"/>
        </w:rPr>
        <w:t xml:space="preserve"> may hold a graduate assistantship in another department or office of the University. A graduate assistantship application may be obtained from</w:t>
      </w:r>
      <w:r w:rsidR="009352DC" w:rsidRPr="008A3C44">
        <w:rPr>
          <w:rFonts w:ascii="Times New Roman" w:hAnsi="Times New Roman"/>
        </w:rPr>
        <w:t xml:space="preserve"> Human Resources office at:  </w:t>
      </w:r>
      <w:hyperlink r:id="rId20" w:history="1">
        <w:r w:rsidR="009352DC" w:rsidRPr="008A3C44">
          <w:rPr>
            <w:rStyle w:val="Hyperlink"/>
            <w:rFonts w:ascii="Times New Roman" w:hAnsi="Times New Roman"/>
          </w:rPr>
          <w:t>https://www.jobs.ilstu.edu/applicants/jsp/shared/frameset/Frameset.jsp?time=1263836811230</w:t>
        </w:r>
      </w:hyperlink>
      <w:r w:rsidR="009352DC" w:rsidRPr="008A3C44">
        <w:rPr>
          <w:rFonts w:ascii="Times New Roman" w:hAnsi="Times New Roman"/>
        </w:rPr>
        <w:t>.</w:t>
      </w:r>
    </w:p>
    <w:p w:rsidR="007F2115" w:rsidRPr="008A3C44" w:rsidRDefault="007F2115">
      <w:pPr>
        <w:jc w:val="both"/>
        <w:rPr>
          <w:rFonts w:ascii="Times New Roman" w:hAnsi="Times New Roman"/>
        </w:rPr>
      </w:pPr>
    </w:p>
    <w:p w:rsidR="00C15C77" w:rsidRPr="008A3C44" w:rsidRDefault="007F2115">
      <w:pPr>
        <w:pStyle w:val="Heading8"/>
        <w:jc w:val="left"/>
        <w:rPr>
          <w:b w:val="0"/>
          <w:i/>
        </w:rPr>
      </w:pPr>
      <w:r w:rsidRPr="008A3C44">
        <w:rPr>
          <w:b w:val="0"/>
          <w:i/>
        </w:rPr>
        <w:t>Tuition Waivers</w:t>
      </w:r>
    </w:p>
    <w:p w:rsidR="00F777F2" w:rsidRPr="008B526E" w:rsidRDefault="00F777F2" w:rsidP="00F777F2">
      <w:pPr>
        <w:rPr>
          <w:rFonts w:ascii="Times New Roman" w:hAnsi="Times New Roman"/>
          <w:szCs w:val="24"/>
          <w:u w:val="single"/>
        </w:rPr>
      </w:pPr>
    </w:p>
    <w:p w:rsidR="008B526E" w:rsidRPr="008B526E" w:rsidRDefault="008B526E" w:rsidP="008B526E">
      <w:pPr>
        <w:rPr>
          <w:rFonts w:ascii="Times New Roman" w:hAnsi="Times New Roman"/>
          <w:szCs w:val="24"/>
        </w:rPr>
      </w:pPr>
      <w:r w:rsidRPr="008B526E">
        <w:rPr>
          <w:rFonts w:ascii="Times New Roman" w:hAnsi="Times New Roman"/>
          <w:szCs w:val="24"/>
        </w:rPr>
        <w:t>In August, December, and March, all active C&amp;I graduate students in the three programs (</w:t>
      </w:r>
      <w:proofErr w:type="spellStart"/>
      <w:r w:rsidRPr="008B526E">
        <w:rPr>
          <w:rFonts w:ascii="Times New Roman" w:hAnsi="Times New Roman"/>
          <w:szCs w:val="24"/>
        </w:rPr>
        <w:t>Ed.D</w:t>
      </w:r>
      <w:proofErr w:type="spellEnd"/>
      <w:r w:rsidRPr="008B526E">
        <w:rPr>
          <w:rFonts w:ascii="Times New Roman" w:hAnsi="Times New Roman"/>
          <w:szCs w:val="24"/>
        </w:rPr>
        <w:t xml:space="preserve">, MS in Reading, and MS in Curriculum and Instruction) will be sent an email message with a C&amp;I Graduate Tuition Waiver application and a Selective Service Reporting form attached. This email message describes the qualifications and selection process for selecting C&amp;I Graduate Tuition Waiver Awards.  </w:t>
      </w:r>
    </w:p>
    <w:p w:rsidR="008B526E" w:rsidRDefault="008B526E" w:rsidP="008B526E">
      <w:pPr>
        <w:rPr>
          <w:rFonts w:ascii="Times New Roman" w:hAnsi="Times New Roman"/>
          <w:szCs w:val="24"/>
        </w:rPr>
      </w:pPr>
      <w:r w:rsidRPr="008B526E">
        <w:rPr>
          <w:rFonts w:ascii="Times New Roman" w:hAnsi="Times New Roman"/>
          <w:szCs w:val="24"/>
        </w:rPr>
        <w:t xml:space="preserve">All applicants for tuition waivers will be informed that their tuition and fees bills are their responsibility and that tuition waiver awards will not substitute for their timely payment of their account balances.  The organizing, tabulating, and processing of tuition waiver applications and awards takes significant time; up to ten weeks of any given semester. With this timeline, students will likely see a credit posted to their student account during the final four weeks of the semester.  </w:t>
      </w:r>
    </w:p>
    <w:p w:rsidR="008B526E" w:rsidRPr="008B526E" w:rsidRDefault="008B526E" w:rsidP="008B526E">
      <w:pPr>
        <w:rPr>
          <w:rFonts w:ascii="Times New Roman" w:hAnsi="Times New Roman"/>
          <w:szCs w:val="24"/>
        </w:rPr>
      </w:pPr>
    </w:p>
    <w:p w:rsidR="008B526E" w:rsidRDefault="008B526E" w:rsidP="008B526E">
      <w:pPr>
        <w:rPr>
          <w:rFonts w:ascii="Times New Roman" w:hAnsi="Times New Roman"/>
          <w:szCs w:val="24"/>
        </w:rPr>
      </w:pPr>
      <w:r w:rsidRPr="008B526E">
        <w:rPr>
          <w:rFonts w:ascii="Times New Roman" w:hAnsi="Times New Roman"/>
          <w:szCs w:val="24"/>
        </w:rPr>
        <w:t>Applications will be due by the end of the second week of classes for the fall and spring semesters, and by the end of the first week of April for summer semester.  By the end of the fourth week of the semester, all applications will be reviewed.  By the end of the fifth week of the fall and spring semesters, and by the end of April for summer session, tuition waiver applicants will be sent an email message acknowledging their submission.</w:t>
      </w:r>
    </w:p>
    <w:p w:rsidR="008B526E" w:rsidRPr="008B526E" w:rsidRDefault="008B526E" w:rsidP="008B526E">
      <w:pPr>
        <w:rPr>
          <w:rFonts w:ascii="Times New Roman" w:hAnsi="Times New Roman"/>
          <w:szCs w:val="24"/>
        </w:rPr>
      </w:pPr>
    </w:p>
    <w:p w:rsidR="008B526E" w:rsidRPr="008B526E" w:rsidRDefault="008B526E" w:rsidP="008B526E">
      <w:pPr>
        <w:rPr>
          <w:rFonts w:ascii="Times New Roman" w:hAnsi="Times New Roman"/>
          <w:szCs w:val="24"/>
        </w:rPr>
      </w:pPr>
      <w:r w:rsidRPr="008B526E">
        <w:rPr>
          <w:rFonts w:ascii="Times New Roman" w:hAnsi="Times New Roman"/>
          <w:szCs w:val="24"/>
        </w:rPr>
        <w:t xml:space="preserve">By the eighth week of the fall and spring semesters, and the end of April, for summer semester, all tuition waiver applications will be reviewed and awardees recommended by the program committees.  Students registered for three (3) credit hours of graduate coursework may receive a tuition waiver for up to two (2) credit hours.  Students registered for six (6) credit hours of graduate coursework may receive a tuition waiver for up to four (4) credit hours, and students who are registered for nine (9) credit hours of graduate coursework may receive a tuition waiver for up to six (6) credit hours.  A student may be selected to receive tuition waivers for up to a maximum of twenty (20) credit hours in a Masters </w:t>
      </w:r>
      <w:r w:rsidR="005103C3" w:rsidRPr="008B526E">
        <w:rPr>
          <w:rFonts w:ascii="Times New Roman" w:hAnsi="Times New Roman"/>
          <w:szCs w:val="24"/>
        </w:rPr>
        <w:t>Degree</w:t>
      </w:r>
      <w:r w:rsidRPr="008B526E">
        <w:rPr>
          <w:rFonts w:ascii="Times New Roman" w:hAnsi="Times New Roman"/>
          <w:szCs w:val="24"/>
        </w:rPr>
        <w:t xml:space="preserve"> program and fifty (50) credit hours for the doctoral program.  The recommendations from the committees will be sent to the department chairperson for final approval.  Once signed documents from the department chairperson are finalized, the Tuition Waiver Award Reporting form will be sent to Financial Aid office.  </w:t>
      </w:r>
    </w:p>
    <w:p w:rsidR="008B526E" w:rsidRPr="008B526E" w:rsidRDefault="008B526E" w:rsidP="008B526E">
      <w:pPr>
        <w:rPr>
          <w:rFonts w:ascii="Times New Roman" w:hAnsi="Times New Roman"/>
          <w:szCs w:val="24"/>
        </w:rPr>
      </w:pPr>
      <w:r w:rsidRPr="008B526E">
        <w:rPr>
          <w:rFonts w:ascii="Times New Roman" w:hAnsi="Times New Roman"/>
          <w:szCs w:val="24"/>
        </w:rPr>
        <w:t xml:space="preserve">If after reviewing applications and all available resources during fall and spring semesters, the department chair, with the consultation of the program coordinators, may allocate tuition waiver scholarships for spring and summer beyond the limits presented above.  This ‘just-in-time’ approach will be used to maximize student benefits and fully utilize resources.  In addition, special circumstances may limit or increase Tuition Waiver Awards. Further, graduate students that provide special service (e.g. being a member of standing or ad hoc committees, helping search committees, being a cooperating teacher or supervisor for ISU student </w:t>
      </w:r>
      <w:r w:rsidRPr="008B526E">
        <w:rPr>
          <w:rFonts w:ascii="Times New Roman" w:hAnsi="Times New Roman"/>
          <w:szCs w:val="24"/>
        </w:rPr>
        <w:lastRenderedPageBreak/>
        <w:t>teachers or clinical field experience students) to the department will receive special consideration in the Tuition Waiver Award decisions.</w:t>
      </w:r>
    </w:p>
    <w:p w:rsidR="008B526E" w:rsidRDefault="008B526E" w:rsidP="008B526E">
      <w:pPr>
        <w:rPr>
          <w:rFonts w:ascii="Times New Roman" w:hAnsi="Times New Roman"/>
          <w:szCs w:val="24"/>
        </w:rPr>
      </w:pPr>
      <w:r w:rsidRPr="008B526E">
        <w:rPr>
          <w:rFonts w:ascii="Times New Roman" w:hAnsi="Times New Roman"/>
          <w:szCs w:val="24"/>
        </w:rPr>
        <w:t>By the twelfth week of the semester, all applicants will be sent an email and a hard copy letter confirming their application was reviewed, and accepted or rejected.  See chart below for timelines for processing Tuition Waiver applications.</w:t>
      </w:r>
    </w:p>
    <w:p w:rsidR="008B526E" w:rsidRPr="008B526E" w:rsidRDefault="008B526E" w:rsidP="008B526E">
      <w:pPr>
        <w:rPr>
          <w:rFonts w:ascii="Times New Roman" w:hAnsi="Times New Roman"/>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89"/>
        <w:gridCol w:w="1742"/>
        <w:gridCol w:w="1845"/>
        <w:gridCol w:w="1650"/>
        <w:gridCol w:w="2150"/>
        <w:gridCol w:w="1852"/>
      </w:tblGrid>
      <w:tr w:rsidR="008B526E" w:rsidRPr="008B526E" w:rsidTr="003B0C73">
        <w:trPr>
          <w:trHeight w:val="1223"/>
        </w:trPr>
        <w:tc>
          <w:tcPr>
            <w:tcW w:w="694" w:type="pct"/>
          </w:tcPr>
          <w:p w:rsidR="008B526E" w:rsidRPr="008B526E" w:rsidRDefault="008B526E" w:rsidP="003B0C73">
            <w:pPr>
              <w:jc w:val="center"/>
              <w:rPr>
                <w:rFonts w:ascii="Times New Roman" w:hAnsi="Times New Roman"/>
                <w:b/>
                <w:szCs w:val="24"/>
              </w:rPr>
            </w:pPr>
            <w:r w:rsidRPr="008B526E">
              <w:rPr>
                <w:rFonts w:ascii="Times New Roman" w:hAnsi="Times New Roman"/>
                <w:b/>
                <w:szCs w:val="24"/>
              </w:rPr>
              <w:t>Semester</w:t>
            </w:r>
          </w:p>
        </w:tc>
        <w:tc>
          <w:tcPr>
            <w:tcW w:w="812" w:type="pct"/>
          </w:tcPr>
          <w:p w:rsidR="008B526E" w:rsidRPr="008B526E" w:rsidRDefault="008B526E" w:rsidP="003B0C73">
            <w:pPr>
              <w:jc w:val="center"/>
              <w:rPr>
                <w:rFonts w:ascii="Times New Roman" w:hAnsi="Times New Roman"/>
                <w:b/>
                <w:szCs w:val="24"/>
              </w:rPr>
            </w:pPr>
            <w:r w:rsidRPr="008B526E">
              <w:rPr>
                <w:rFonts w:ascii="Times New Roman" w:hAnsi="Times New Roman"/>
                <w:b/>
                <w:szCs w:val="24"/>
              </w:rPr>
              <w:t>Date to Promote Tuition Waivers (T.W.) Application</w:t>
            </w:r>
          </w:p>
          <w:p w:rsidR="008B526E" w:rsidRPr="008B526E" w:rsidRDefault="008B526E" w:rsidP="003B0C73">
            <w:pPr>
              <w:jc w:val="center"/>
              <w:rPr>
                <w:rFonts w:ascii="Times New Roman" w:hAnsi="Times New Roman"/>
                <w:b/>
                <w:szCs w:val="24"/>
              </w:rPr>
            </w:pPr>
          </w:p>
        </w:tc>
        <w:tc>
          <w:tcPr>
            <w:tcW w:w="860" w:type="pct"/>
          </w:tcPr>
          <w:p w:rsidR="008B526E" w:rsidRPr="008B526E" w:rsidRDefault="008B526E" w:rsidP="003B0C73">
            <w:pPr>
              <w:jc w:val="center"/>
              <w:rPr>
                <w:rFonts w:ascii="Times New Roman" w:hAnsi="Times New Roman"/>
                <w:b/>
                <w:szCs w:val="24"/>
              </w:rPr>
            </w:pPr>
            <w:r w:rsidRPr="008B526E">
              <w:rPr>
                <w:rFonts w:ascii="Times New Roman" w:hAnsi="Times New Roman"/>
                <w:b/>
                <w:szCs w:val="24"/>
              </w:rPr>
              <w:t>Submission Due Date for T.W. applications</w:t>
            </w:r>
          </w:p>
        </w:tc>
        <w:tc>
          <w:tcPr>
            <w:tcW w:w="769" w:type="pct"/>
          </w:tcPr>
          <w:p w:rsidR="008B526E" w:rsidRPr="008B526E" w:rsidRDefault="008B526E" w:rsidP="003B0C73">
            <w:pPr>
              <w:jc w:val="center"/>
              <w:rPr>
                <w:rFonts w:ascii="Times New Roman" w:hAnsi="Times New Roman"/>
                <w:b/>
                <w:szCs w:val="24"/>
              </w:rPr>
            </w:pPr>
            <w:r w:rsidRPr="008B526E">
              <w:rPr>
                <w:rFonts w:ascii="Times New Roman" w:hAnsi="Times New Roman"/>
                <w:b/>
                <w:szCs w:val="24"/>
              </w:rPr>
              <w:t>Email Receipt Sent to T.W. Applicants</w:t>
            </w:r>
          </w:p>
        </w:tc>
        <w:tc>
          <w:tcPr>
            <w:tcW w:w="1002" w:type="pct"/>
          </w:tcPr>
          <w:p w:rsidR="008B526E" w:rsidRPr="008B526E" w:rsidRDefault="008B526E" w:rsidP="003B0C73">
            <w:pPr>
              <w:jc w:val="center"/>
              <w:rPr>
                <w:rFonts w:ascii="Times New Roman" w:hAnsi="Times New Roman"/>
                <w:b/>
                <w:szCs w:val="24"/>
              </w:rPr>
            </w:pPr>
            <w:r w:rsidRPr="008B526E">
              <w:rPr>
                <w:rFonts w:ascii="Times New Roman" w:hAnsi="Times New Roman"/>
                <w:b/>
                <w:szCs w:val="24"/>
              </w:rPr>
              <w:t>Paperwork Forwarded to Department Chair and Financial Aid</w:t>
            </w:r>
          </w:p>
        </w:tc>
        <w:tc>
          <w:tcPr>
            <w:tcW w:w="863" w:type="pct"/>
          </w:tcPr>
          <w:p w:rsidR="008B526E" w:rsidRPr="008B526E" w:rsidRDefault="008B526E" w:rsidP="003B0C73">
            <w:pPr>
              <w:jc w:val="center"/>
              <w:rPr>
                <w:rFonts w:ascii="Times New Roman" w:hAnsi="Times New Roman"/>
                <w:b/>
                <w:szCs w:val="24"/>
              </w:rPr>
            </w:pPr>
            <w:r w:rsidRPr="008B526E">
              <w:rPr>
                <w:rFonts w:ascii="Times New Roman" w:hAnsi="Times New Roman"/>
                <w:b/>
                <w:szCs w:val="24"/>
              </w:rPr>
              <w:t xml:space="preserve">Announcement </w:t>
            </w:r>
          </w:p>
          <w:p w:rsidR="008B526E" w:rsidRPr="008B526E" w:rsidRDefault="008B526E" w:rsidP="003B0C73">
            <w:pPr>
              <w:jc w:val="center"/>
              <w:rPr>
                <w:rFonts w:ascii="Times New Roman" w:hAnsi="Times New Roman"/>
                <w:b/>
                <w:szCs w:val="24"/>
              </w:rPr>
            </w:pPr>
            <w:r w:rsidRPr="008B526E">
              <w:rPr>
                <w:rFonts w:ascii="Times New Roman" w:hAnsi="Times New Roman"/>
                <w:b/>
                <w:szCs w:val="24"/>
              </w:rPr>
              <w:t>of T.W. Recipient</w:t>
            </w:r>
          </w:p>
        </w:tc>
      </w:tr>
      <w:tr w:rsidR="008B526E" w:rsidRPr="008B526E" w:rsidTr="003B0C73">
        <w:trPr>
          <w:trHeight w:val="638"/>
        </w:trPr>
        <w:tc>
          <w:tcPr>
            <w:tcW w:w="694" w:type="pct"/>
          </w:tcPr>
          <w:p w:rsidR="008B526E" w:rsidRPr="008B526E" w:rsidRDefault="008B526E" w:rsidP="003B0C73">
            <w:pPr>
              <w:rPr>
                <w:rFonts w:ascii="Times New Roman" w:hAnsi="Times New Roman"/>
                <w:b/>
                <w:szCs w:val="24"/>
              </w:rPr>
            </w:pPr>
            <w:r w:rsidRPr="008B526E">
              <w:rPr>
                <w:rFonts w:ascii="Times New Roman" w:hAnsi="Times New Roman"/>
                <w:b/>
                <w:szCs w:val="24"/>
              </w:rPr>
              <w:t>Fall</w:t>
            </w:r>
          </w:p>
        </w:tc>
        <w:tc>
          <w:tcPr>
            <w:tcW w:w="812" w:type="pct"/>
          </w:tcPr>
          <w:p w:rsidR="008B526E" w:rsidRPr="008B526E" w:rsidRDefault="008B526E" w:rsidP="003B0C73">
            <w:pPr>
              <w:jc w:val="center"/>
              <w:rPr>
                <w:rFonts w:ascii="Times New Roman" w:hAnsi="Times New Roman"/>
                <w:szCs w:val="24"/>
              </w:rPr>
            </w:pPr>
            <w:r w:rsidRPr="008B526E">
              <w:rPr>
                <w:rFonts w:ascii="Times New Roman" w:hAnsi="Times New Roman"/>
                <w:szCs w:val="24"/>
              </w:rPr>
              <w:t>August 1</w:t>
            </w:r>
          </w:p>
          <w:p w:rsidR="008B526E" w:rsidRPr="008B526E" w:rsidRDefault="008B526E" w:rsidP="003B0C73">
            <w:pPr>
              <w:jc w:val="center"/>
              <w:rPr>
                <w:rFonts w:ascii="Times New Roman" w:hAnsi="Times New Roman"/>
                <w:szCs w:val="24"/>
              </w:rPr>
            </w:pPr>
            <w:r w:rsidRPr="008B526E">
              <w:rPr>
                <w:rFonts w:ascii="Times New Roman" w:hAnsi="Times New Roman"/>
                <w:szCs w:val="24"/>
              </w:rPr>
              <w:t>k</w:t>
            </w:r>
          </w:p>
        </w:tc>
        <w:tc>
          <w:tcPr>
            <w:tcW w:w="860" w:type="pct"/>
          </w:tcPr>
          <w:p w:rsidR="008B526E" w:rsidRPr="008B526E" w:rsidRDefault="008B526E" w:rsidP="003B0C73">
            <w:pPr>
              <w:jc w:val="center"/>
              <w:rPr>
                <w:rFonts w:ascii="Times New Roman" w:hAnsi="Times New Roman"/>
                <w:szCs w:val="24"/>
              </w:rPr>
            </w:pPr>
            <w:r w:rsidRPr="008B526E">
              <w:rPr>
                <w:rFonts w:ascii="Times New Roman" w:hAnsi="Times New Roman"/>
                <w:szCs w:val="24"/>
              </w:rPr>
              <w:t>September 5</w:t>
            </w:r>
          </w:p>
          <w:p w:rsidR="008B526E" w:rsidRPr="008B526E" w:rsidRDefault="008B526E" w:rsidP="003B0C73">
            <w:pPr>
              <w:jc w:val="center"/>
              <w:rPr>
                <w:rFonts w:ascii="Times New Roman" w:hAnsi="Times New Roman"/>
                <w:szCs w:val="24"/>
              </w:rPr>
            </w:pPr>
            <w:r w:rsidRPr="008B526E">
              <w:rPr>
                <w:rFonts w:ascii="Times New Roman" w:hAnsi="Times New Roman"/>
                <w:szCs w:val="24"/>
              </w:rPr>
              <w:t>(2nd week)</w:t>
            </w:r>
          </w:p>
        </w:tc>
        <w:tc>
          <w:tcPr>
            <w:tcW w:w="769" w:type="pct"/>
          </w:tcPr>
          <w:p w:rsidR="008B526E" w:rsidRPr="008B526E" w:rsidRDefault="008B526E" w:rsidP="003B0C73">
            <w:pPr>
              <w:jc w:val="center"/>
              <w:rPr>
                <w:rFonts w:ascii="Times New Roman" w:hAnsi="Times New Roman"/>
                <w:szCs w:val="24"/>
              </w:rPr>
            </w:pPr>
            <w:r w:rsidRPr="008B526E">
              <w:rPr>
                <w:rFonts w:ascii="Times New Roman" w:hAnsi="Times New Roman"/>
                <w:szCs w:val="24"/>
              </w:rPr>
              <w:t>October 12</w:t>
            </w:r>
          </w:p>
          <w:p w:rsidR="008B526E" w:rsidRPr="008B526E" w:rsidRDefault="008B526E" w:rsidP="003B0C73">
            <w:pPr>
              <w:jc w:val="center"/>
              <w:rPr>
                <w:rFonts w:ascii="Times New Roman" w:hAnsi="Times New Roman"/>
                <w:szCs w:val="24"/>
              </w:rPr>
            </w:pPr>
            <w:r w:rsidRPr="008B526E">
              <w:rPr>
                <w:rFonts w:ascii="Times New Roman" w:hAnsi="Times New Roman"/>
                <w:szCs w:val="24"/>
              </w:rPr>
              <w:t>( 8</w:t>
            </w:r>
            <w:r w:rsidRPr="008B526E">
              <w:rPr>
                <w:rFonts w:ascii="Times New Roman" w:hAnsi="Times New Roman"/>
                <w:szCs w:val="24"/>
                <w:vertAlign w:val="superscript"/>
              </w:rPr>
              <w:t>th</w:t>
            </w:r>
            <w:r w:rsidRPr="008B526E">
              <w:rPr>
                <w:rFonts w:ascii="Times New Roman" w:hAnsi="Times New Roman"/>
                <w:szCs w:val="24"/>
              </w:rPr>
              <w:t>week)</w:t>
            </w:r>
          </w:p>
        </w:tc>
        <w:tc>
          <w:tcPr>
            <w:tcW w:w="1002" w:type="pct"/>
          </w:tcPr>
          <w:p w:rsidR="008B526E" w:rsidRPr="008B526E" w:rsidRDefault="008B526E" w:rsidP="003B0C73">
            <w:pPr>
              <w:jc w:val="center"/>
              <w:rPr>
                <w:rFonts w:ascii="Times New Roman" w:hAnsi="Times New Roman"/>
                <w:szCs w:val="24"/>
              </w:rPr>
            </w:pPr>
            <w:r w:rsidRPr="008B526E">
              <w:rPr>
                <w:rFonts w:ascii="Times New Roman" w:hAnsi="Times New Roman"/>
                <w:szCs w:val="24"/>
              </w:rPr>
              <w:t xml:space="preserve">October 20 </w:t>
            </w:r>
          </w:p>
          <w:p w:rsidR="008B526E" w:rsidRPr="008B526E" w:rsidRDefault="008B526E" w:rsidP="003B0C73">
            <w:pPr>
              <w:jc w:val="center"/>
              <w:rPr>
                <w:rFonts w:ascii="Times New Roman" w:hAnsi="Times New Roman"/>
                <w:szCs w:val="24"/>
              </w:rPr>
            </w:pPr>
            <w:r w:rsidRPr="008B526E">
              <w:rPr>
                <w:rFonts w:ascii="Times New Roman" w:hAnsi="Times New Roman"/>
                <w:szCs w:val="24"/>
              </w:rPr>
              <w:t>(9-10</w:t>
            </w:r>
            <w:r w:rsidRPr="008B526E">
              <w:rPr>
                <w:rFonts w:ascii="Times New Roman" w:hAnsi="Times New Roman"/>
                <w:szCs w:val="24"/>
                <w:vertAlign w:val="superscript"/>
              </w:rPr>
              <w:t>th</w:t>
            </w:r>
            <w:r w:rsidRPr="008B526E">
              <w:rPr>
                <w:rFonts w:ascii="Times New Roman" w:hAnsi="Times New Roman"/>
                <w:szCs w:val="24"/>
              </w:rPr>
              <w:t xml:space="preserve"> week)</w:t>
            </w:r>
          </w:p>
        </w:tc>
        <w:tc>
          <w:tcPr>
            <w:tcW w:w="863" w:type="pct"/>
          </w:tcPr>
          <w:p w:rsidR="008B526E" w:rsidRPr="008B526E" w:rsidRDefault="008B526E" w:rsidP="003B0C73">
            <w:pPr>
              <w:jc w:val="center"/>
              <w:rPr>
                <w:rFonts w:ascii="Times New Roman" w:hAnsi="Times New Roman"/>
                <w:szCs w:val="24"/>
              </w:rPr>
            </w:pPr>
            <w:r w:rsidRPr="008B526E">
              <w:rPr>
                <w:rFonts w:ascii="Times New Roman" w:hAnsi="Times New Roman"/>
                <w:szCs w:val="24"/>
              </w:rPr>
              <w:t>October 31</w:t>
            </w:r>
          </w:p>
          <w:p w:rsidR="008B526E" w:rsidRPr="008B526E" w:rsidRDefault="008B526E" w:rsidP="003B0C73">
            <w:pPr>
              <w:jc w:val="center"/>
              <w:rPr>
                <w:rFonts w:ascii="Times New Roman" w:hAnsi="Times New Roman"/>
                <w:szCs w:val="24"/>
              </w:rPr>
            </w:pPr>
            <w:r w:rsidRPr="008B526E">
              <w:rPr>
                <w:rFonts w:ascii="Times New Roman" w:hAnsi="Times New Roman"/>
                <w:szCs w:val="24"/>
              </w:rPr>
              <w:t>(12</w:t>
            </w:r>
            <w:r w:rsidRPr="008B526E">
              <w:rPr>
                <w:rFonts w:ascii="Times New Roman" w:hAnsi="Times New Roman"/>
                <w:szCs w:val="24"/>
                <w:vertAlign w:val="superscript"/>
              </w:rPr>
              <w:t>th</w:t>
            </w:r>
            <w:r w:rsidRPr="008B526E">
              <w:rPr>
                <w:rFonts w:ascii="Times New Roman" w:hAnsi="Times New Roman"/>
                <w:szCs w:val="24"/>
              </w:rPr>
              <w:t xml:space="preserve"> week)</w:t>
            </w:r>
          </w:p>
        </w:tc>
      </w:tr>
      <w:tr w:rsidR="008B526E" w:rsidRPr="008B526E" w:rsidTr="003B0C73">
        <w:trPr>
          <w:trHeight w:val="692"/>
        </w:trPr>
        <w:tc>
          <w:tcPr>
            <w:tcW w:w="694" w:type="pct"/>
          </w:tcPr>
          <w:p w:rsidR="008B526E" w:rsidRPr="008B526E" w:rsidRDefault="008B526E" w:rsidP="003B0C73">
            <w:pPr>
              <w:rPr>
                <w:rFonts w:ascii="Times New Roman" w:hAnsi="Times New Roman"/>
                <w:b/>
                <w:szCs w:val="24"/>
              </w:rPr>
            </w:pPr>
            <w:r w:rsidRPr="008B526E">
              <w:rPr>
                <w:rFonts w:ascii="Times New Roman" w:hAnsi="Times New Roman"/>
                <w:b/>
                <w:szCs w:val="24"/>
              </w:rPr>
              <w:t>Spring</w:t>
            </w:r>
          </w:p>
        </w:tc>
        <w:tc>
          <w:tcPr>
            <w:tcW w:w="812" w:type="pct"/>
          </w:tcPr>
          <w:p w:rsidR="008B526E" w:rsidRPr="008B526E" w:rsidRDefault="008B526E" w:rsidP="003B0C73">
            <w:pPr>
              <w:jc w:val="center"/>
              <w:rPr>
                <w:rFonts w:ascii="Times New Roman" w:hAnsi="Times New Roman"/>
                <w:szCs w:val="24"/>
              </w:rPr>
            </w:pPr>
            <w:r w:rsidRPr="008B526E">
              <w:rPr>
                <w:rFonts w:ascii="Times New Roman" w:hAnsi="Times New Roman"/>
                <w:szCs w:val="24"/>
              </w:rPr>
              <w:t>December 1</w:t>
            </w:r>
          </w:p>
          <w:p w:rsidR="008B526E" w:rsidRPr="008B526E" w:rsidRDefault="008B526E" w:rsidP="003B0C73">
            <w:pPr>
              <w:jc w:val="center"/>
              <w:rPr>
                <w:rFonts w:ascii="Times New Roman" w:hAnsi="Times New Roman"/>
                <w:szCs w:val="24"/>
              </w:rPr>
            </w:pPr>
            <w:r w:rsidRPr="008B526E">
              <w:rPr>
                <w:rFonts w:ascii="Times New Roman" w:hAnsi="Times New Roman"/>
                <w:szCs w:val="24"/>
              </w:rPr>
              <w:t>(</w:t>
            </w:r>
          </w:p>
        </w:tc>
        <w:tc>
          <w:tcPr>
            <w:tcW w:w="860" w:type="pct"/>
          </w:tcPr>
          <w:p w:rsidR="008B526E" w:rsidRPr="008B526E" w:rsidRDefault="008B526E" w:rsidP="003B0C73">
            <w:pPr>
              <w:jc w:val="center"/>
              <w:rPr>
                <w:rFonts w:ascii="Times New Roman" w:hAnsi="Times New Roman"/>
                <w:szCs w:val="24"/>
              </w:rPr>
            </w:pPr>
            <w:r w:rsidRPr="008B526E">
              <w:rPr>
                <w:rFonts w:ascii="Times New Roman" w:hAnsi="Times New Roman"/>
                <w:szCs w:val="24"/>
              </w:rPr>
              <w:t xml:space="preserve">January 21 </w:t>
            </w:r>
          </w:p>
          <w:p w:rsidR="008B526E" w:rsidRPr="008B526E" w:rsidRDefault="008B526E" w:rsidP="003B0C73">
            <w:pPr>
              <w:jc w:val="center"/>
              <w:rPr>
                <w:rFonts w:ascii="Times New Roman" w:hAnsi="Times New Roman"/>
                <w:szCs w:val="24"/>
              </w:rPr>
            </w:pPr>
            <w:r w:rsidRPr="008B526E">
              <w:rPr>
                <w:rFonts w:ascii="Times New Roman" w:hAnsi="Times New Roman"/>
                <w:szCs w:val="24"/>
              </w:rPr>
              <w:t>(2nd week)</w:t>
            </w:r>
          </w:p>
        </w:tc>
        <w:tc>
          <w:tcPr>
            <w:tcW w:w="769" w:type="pct"/>
          </w:tcPr>
          <w:p w:rsidR="008B526E" w:rsidRPr="008B526E" w:rsidRDefault="008B526E" w:rsidP="003B0C73">
            <w:pPr>
              <w:jc w:val="center"/>
              <w:rPr>
                <w:rFonts w:ascii="Times New Roman" w:hAnsi="Times New Roman"/>
                <w:szCs w:val="24"/>
              </w:rPr>
            </w:pPr>
            <w:r w:rsidRPr="008B526E">
              <w:rPr>
                <w:rFonts w:ascii="Times New Roman" w:hAnsi="Times New Roman"/>
                <w:szCs w:val="24"/>
              </w:rPr>
              <w:t>February 27</w:t>
            </w:r>
            <w:r w:rsidRPr="008B526E">
              <w:rPr>
                <w:rFonts w:ascii="Times New Roman" w:hAnsi="Times New Roman"/>
                <w:szCs w:val="24"/>
                <w:vertAlign w:val="superscript"/>
              </w:rPr>
              <w:t xml:space="preserve"> </w:t>
            </w:r>
            <w:r w:rsidRPr="008B526E">
              <w:rPr>
                <w:rFonts w:ascii="Times New Roman" w:hAnsi="Times New Roman"/>
                <w:szCs w:val="24"/>
              </w:rPr>
              <w:t>(7</w:t>
            </w:r>
            <w:r w:rsidRPr="008B526E">
              <w:rPr>
                <w:rFonts w:ascii="Times New Roman" w:hAnsi="Times New Roman"/>
                <w:szCs w:val="24"/>
                <w:vertAlign w:val="superscript"/>
              </w:rPr>
              <w:t>th</w:t>
            </w:r>
            <w:r w:rsidRPr="008B526E">
              <w:rPr>
                <w:rFonts w:ascii="Times New Roman" w:hAnsi="Times New Roman"/>
                <w:szCs w:val="24"/>
              </w:rPr>
              <w:t xml:space="preserve"> week)</w:t>
            </w:r>
          </w:p>
        </w:tc>
        <w:tc>
          <w:tcPr>
            <w:tcW w:w="1002" w:type="pct"/>
          </w:tcPr>
          <w:p w:rsidR="008B526E" w:rsidRPr="008B526E" w:rsidRDefault="008B526E" w:rsidP="003B0C73">
            <w:pPr>
              <w:jc w:val="center"/>
              <w:rPr>
                <w:rFonts w:ascii="Times New Roman" w:hAnsi="Times New Roman"/>
                <w:szCs w:val="24"/>
              </w:rPr>
            </w:pPr>
            <w:r w:rsidRPr="008B526E">
              <w:rPr>
                <w:rFonts w:ascii="Times New Roman" w:hAnsi="Times New Roman"/>
                <w:szCs w:val="24"/>
              </w:rPr>
              <w:t>March 20</w:t>
            </w:r>
          </w:p>
          <w:p w:rsidR="008B526E" w:rsidRPr="008B526E" w:rsidRDefault="008B526E" w:rsidP="003B0C73">
            <w:pPr>
              <w:jc w:val="center"/>
              <w:rPr>
                <w:rFonts w:ascii="Times New Roman" w:hAnsi="Times New Roman"/>
                <w:szCs w:val="24"/>
              </w:rPr>
            </w:pPr>
            <w:r w:rsidRPr="008B526E">
              <w:rPr>
                <w:rFonts w:ascii="Times New Roman" w:hAnsi="Times New Roman"/>
                <w:szCs w:val="24"/>
              </w:rPr>
              <w:t>10</w:t>
            </w:r>
            <w:r w:rsidRPr="008B526E">
              <w:rPr>
                <w:rFonts w:ascii="Times New Roman" w:hAnsi="Times New Roman"/>
                <w:szCs w:val="24"/>
                <w:vertAlign w:val="superscript"/>
              </w:rPr>
              <w:t>th</w:t>
            </w:r>
            <w:r w:rsidRPr="008B526E">
              <w:rPr>
                <w:rFonts w:ascii="Times New Roman" w:hAnsi="Times New Roman"/>
                <w:szCs w:val="24"/>
              </w:rPr>
              <w:t xml:space="preserve"> week)</w:t>
            </w:r>
          </w:p>
        </w:tc>
        <w:tc>
          <w:tcPr>
            <w:tcW w:w="863" w:type="pct"/>
          </w:tcPr>
          <w:p w:rsidR="008B526E" w:rsidRPr="008B526E" w:rsidRDefault="008B526E" w:rsidP="003B0C73">
            <w:pPr>
              <w:jc w:val="center"/>
              <w:rPr>
                <w:rFonts w:ascii="Times New Roman" w:hAnsi="Times New Roman"/>
                <w:szCs w:val="24"/>
              </w:rPr>
            </w:pPr>
            <w:r w:rsidRPr="008B526E">
              <w:rPr>
                <w:rFonts w:ascii="Times New Roman" w:hAnsi="Times New Roman"/>
                <w:szCs w:val="24"/>
              </w:rPr>
              <w:t>March 31 (12</w:t>
            </w:r>
            <w:r w:rsidRPr="008B526E">
              <w:rPr>
                <w:rFonts w:ascii="Times New Roman" w:hAnsi="Times New Roman"/>
                <w:szCs w:val="24"/>
                <w:vertAlign w:val="superscript"/>
              </w:rPr>
              <w:t>th</w:t>
            </w:r>
            <w:r w:rsidRPr="008B526E">
              <w:rPr>
                <w:rFonts w:ascii="Times New Roman" w:hAnsi="Times New Roman"/>
                <w:szCs w:val="24"/>
              </w:rPr>
              <w:t xml:space="preserve"> week)</w:t>
            </w:r>
          </w:p>
        </w:tc>
      </w:tr>
      <w:tr w:rsidR="008B526E" w:rsidRPr="008B526E" w:rsidTr="003B0C73">
        <w:trPr>
          <w:trHeight w:val="528"/>
        </w:trPr>
        <w:tc>
          <w:tcPr>
            <w:tcW w:w="694" w:type="pct"/>
          </w:tcPr>
          <w:p w:rsidR="008B526E" w:rsidRPr="008B526E" w:rsidRDefault="008B526E" w:rsidP="003B0C73">
            <w:pPr>
              <w:rPr>
                <w:rFonts w:ascii="Times New Roman" w:hAnsi="Times New Roman"/>
                <w:b/>
                <w:szCs w:val="24"/>
              </w:rPr>
            </w:pPr>
            <w:r w:rsidRPr="008B526E">
              <w:rPr>
                <w:rFonts w:ascii="Times New Roman" w:hAnsi="Times New Roman"/>
                <w:b/>
                <w:szCs w:val="24"/>
              </w:rPr>
              <w:t>Summer</w:t>
            </w:r>
          </w:p>
        </w:tc>
        <w:tc>
          <w:tcPr>
            <w:tcW w:w="812" w:type="pct"/>
          </w:tcPr>
          <w:p w:rsidR="008B526E" w:rsidRPr="008B526E" w:rsidRDefault="008B526E" w:rsidP="003B0C73">
            <w:pPr>
              <w:jc w:val="center"/>
              <w:rPr>
                <w:rFonts w:ascii="Times New Roman" w:hAnsi="Times New Roman"/>
                <w:szCs w:val="24"/>
              </w:rPr>
            </w:pPr>
            <w:r w:rsidRPr="008B526E">
              <w:rPr>
                <w:rFonts w:ascii="Times New Roman" w:hAnsi="Times New Roman"/>
                <w:szCs w:val="24"/>
              </w:rPr>
              <w:t>March 1</w:t>
            </w:r>
          </w:p>
        </w:tc>
        <w:tc>
          <w:tcPr>
            <w:tcW w:w="860" w:type="pct"/>
          </w:tcPr>
          <w:p w:rsidR="008B526E" w:rsidRPr="008B526E" w:rsidRDefault="008B526E" w:rsidP="003B0C73">
            <w:pPr>
              <w:jc w:val="center"/>
              <w:rPr>
                <w:rFonts w:ascii="Times New Roman" w:hAnsi="Times New Roman"/>
                <w:szCs w:val="24"/>
              </w:rPr>
            </w:pPr>
            <w:r w:rsidRPr="008B526E">
              <w:rPr>
                <w:rFonts w:ascii="Times New Roman" w:hAnsi="Times New Roman"/>
                <w:szCs w:val="24"/>
              </w:rPr>
              <w:t>April 5</w:t>
            </w:r>
          </w:p>
          <w:p w:rsidR="008B526E" w:rsidRPr="008B526E" w:rsidRDefault="008B526E" w:rsidP="003B0C73">
            <w:pPr>
              <w:jc w:val="center"/>
              <w:rPr>
                <w:rFonts w:ascii="Times New Roman" w:hAnsi="Times New Roman"/>
                <w:szCs w:val="24"/>
              </w:rPr>
            </w:pPr>
            <w:r w:rsidRPr="008B526E">
              <w:rPr>
                <w:rFonts w:ascii="Times New Roman" w:hAnsi="Times New Roman"/>
                <w:szCs w:val="24"/>
              </w:rPr>
              <w:t>(15</w:t>
            </w:r>
            <w:r w:rsidRPr="008B526E">
              <w:rPr>
                <w:rFonts w:ascii="Times New Roman" w:hAnsi="Times New Roman"/>
                <w:szCs w:val="24"/>
                <w:vertAlign w:val="superscript"/>
              </w:rPr>
              <w:t>th</w:t>
            </w:r>
            <w:r w:rsidRPr="008B526E">
              <w:rPr>
                <w:rFonts w:ascii="Times New Roman" w:hAnsi="Times New Roman"/>
                <w:szCs w:val="24"/>
              </w:rPr>
              <w:t xml:space="preserve"> week of spring semester)</w:t>
            </w:r>
          </w:p>
        </w:tc>
        <w:tc>
          <w:tcPr>
            <w:tcW w:w="769" w:type="pct"/>
          </w:tcPr>
          <w:p w:rsidR="008B526E" w:rsidRPr="008B526E" w:rsidRDefault="008B526E" w:rsidP="003B0C73">
            <w:pPr>
              <w:jc w:val="center"/>
              <w:rPr>
                <w:rFonts w:ascii="Times New Roman" w:hAnsi="Times New Roman"/>
                <w:szCs w:val="24"/>
              </w:rPr>
            </w:pPr>
            <w:r w:rsidRPr="008B526E">
              <w:rPr>
                <w:rFonts w:ascii="Times New Roman" w:hAnsi="Times New Roman"/>
                <w:szCs w:val="24"/>
              </w:rPr>
              <w:t xml:space="preserve">April 30 </w:t>
            </w:r>
          </w:p>
          <w:p w:rsidR="008B526E" w:rsidRPr="008B526E" w:rsidRDefault="008B526E" w:rsidP="003B0C73">
            <w:pPr>
              <w:jc w:val="center"/>
              <w:rPr>
                <w:rFonts w:ascii="Times New Roman" w:hAnsi="Times New Roman"/>
                <w:szCs w:val="24"/>
              </w:rPr>
            </w:pPr>
            <w:r w:rsidRPr="008B526E">
              <w:rPr>
                <w:rFonts w:ascii="Times New Roman" w:hAnsi="Times New Roman"/>
                <w:szCs w:val="24"/>
              </w:rPr>
              <w:t>(last week of April)</w:t>
            </w:r>
          </w:p>
        </w:tc>
        <w:tc>
          <w:tcPr>
            <w:tcW w:w="1002" w:type="pct"/>
          </w:tcPr>
          <w:p w:rsidR="008B526E" w:rsidRPr="008B526E" w:rsidRDefault="008B526E" w:rsidP="003B0C73">
            <w:pPr>
              <w:jc w:val="center"/>
              <w:rPr>
                <w:rFonts w:ascii="Times New Roman" w:hAnsi="Times New Roman"/>
                <w:szCs w:val="24"/>
              </w:rPr>
            </w:pPr>
            <w:r w:rsidRPr="008B526E">
              <w:rPr>
                <w:rFonts w:ascii="Times New Roman" w:hAnsi="Times New Roman"/>
                <w:szCs w:val="24"/>
              </w:rPr>
              <w:t>April 30</w:t>
            </w:r>
          </w:p>
        </w:tc>
        <w:tc>
          <w:tcPr>
            <w:tcW w:w="863" w:type="pct"/>
          </w:tcPr>
          <w:p w:rsidR="008B526E" w:rsidRPr="008B526E" w:rsidRDefault="008B526E" w:rsidP="003B0C73">
            <w:pPr>
              <w:jc w:val="center"/>
              <w:rPr>
                <w:rFonts w:ascii="Times New Roman" w:hAnsi="Times New Roman"/>
                <w:szCs w:val="24"/>
              </w:rPr>
            </w:pPr>
            <w:r w:rsidRPr="008B526E">
              <w:rPr>
                <w:rFonts w:ascii="Times New Roman" w:hAnsi="Times New Roman"/>
                <w:szCs w:val="24"/>
              </w:rPr>
              <w:t>May 20 (1</w:t>
            </w:r>
            <w:r w:rsidRPr="008B526E">
              <w:rPr>
                <w:rFonts w:ascii="Times New Roman" w:hAnsi="Times New Roman"/>
                <w:szCs w:val="24"/>
                <w:vertAlign w:val="superscript"/>
              </w:rPr>
              <w:t>st</w:t>
            </w:r>
            <w:r w:rsidRPr="008B526E">
              <w:rPr>
                <w:rFonts w:ascii="Times New Roman" w:hAnsi="Times New Roman"/>
                <w:szCs w:val="24"/>
              </w:rPr>
              <w:t xml:space="preserve">   week of summer session)</w:t>
            </w:r>
          </w:p>
        </w:tc>
      </w:tr>
    </w:tbl>
    <w:p w:rsidR="008B526E" w:rsidRPr="008B526E" w:rsidRDefault="008B526E" w:rsidP="008B526E">
      <w:pPr>
        <w:rPr>
          <w:rFonts w:ascii="Times New Roman" w:hAnsi="Times New Roman"/>
          <w:szCs w:val="24"/>
        </w:rPr>
      </w:pPr>
    </w:p>
    <w:p w:rsidR="008B526E" w:rsidRPr="008B526E" w:rsidRDefault="008B526E" w:rsidP="008B526E">
      <w:pPr>
        <w:rPr>
          <w:rFonts w:ascii="Times New Roman" w:hAnsi="Times New Roman"/>
          <w:szCs w:val="24"/>
        </w:rPr>
      </w:pPr>
      <w:r w:rsidRPr="008B526E">
        <w:rPr>
          <w:rFonts w:ascii="Times New Roman" w:hAnsi="Times New Roman"/>
          <w:szCs w:val="24"/>
        </w:rPr>
        <w:t xml:space="preserve">As each application arrives, the program coordinator will have support staff printout a current ‘screen shot’ from the ISU mainframe computer to illustrate the applicant’s coursework and GPAs.  </w:t>
      </w:r>
    </w:p>
    <w:p w:rsidR="008B526E" w:rsidRDefault="008B526E" w:rsidP="008B526E">
      <w:pPr>
        <w:rPr>
          <w:rFonts w:ascii="Times New Roman" w:hAnsi="Times New Roman"/>
          <w:szCs w:val="24"/>
        </w:rPr>
      </w:pPr>
      <w:r w:rsidRPr="008B526E">
        <w:rPr>
          <w:rFonts w:ascii="Times New Roman" w:hAnsi="Times New Roman"/>
          <w:szCs w:val="24"/>
        </w:rPr>
        <w:t>Each semester, each graduate program committee will review and evaluate all tuition waiver applications.  The committees will rank order the applications with recommendations regarding whether the applicant qualifies for a tuition waiver. And, if the applicants are qualified, the committees will recommend tuition waiver award amounts.  The ranking and recommendation for tuition waivers for all applicants will then be submitted to the department chairperson for final approval.  The selection criteria are:</w:t>
      </w:r>
    </w:p>
    <w:p w:rsidR="008B526E" w:rsidRPr="008B526E" w:rsidRDefault="008B526E" w:rsidP="008B526E">
      <w:pPr>
        <w:rPr>
          <w:rFonts w:ascii="Times New Roman" w:hAnsi="Times New Roman"/>
          <w:szCs w:val="24"/>
        </w:rPr>
      </w:pPr>
    </w:p>
    <w:p w:rsidR="008B526E" w:rsidRPr="008B526E" w:rsidRDefault="008B526E" w:rsidP="008B526E">
      <w:pPr>
        <w:numPr>
          <w:ilvl w:val="0"/>
          <w:numId w:val="28"/>
        </w:numPr>
        <w:spacing w:after="200" w:line="276" w:lineRule="auto"/>
        <w:contextualSpacing/>
        <w:rPr>
          <w:rFonts w:ascii="Times New Roman" w:hAnsi="Times New Roman"/>
          <w:szCs w:val="24"/>
        </w:rPr>
      </w:pPr>
      <w:r w:rsidRPr="008B526E">
        <w:rPr>
          <w:rFonts w:ascii="Times New Roman" w:hAnsi="Times New Roman"/>
          <w:szCs w:val="24"/>
        </w:rPr>
        <w:t>Must be admitted to the program;</w:t>
      </w:r>
    </w:p>
    <w:p w:rsidR="008B526E" w:rsidRPr="008B526E" w:rsidRDefault="008B526E" w:rsidP="008B526E">
      <w:pPr>
        <w:numPr>
          <w:ilvl w:val="0"/>
          <w:numId w:val="28"/>
        </w:numPr>
        <w:spacing w:after="200" w:line="276" w:lineRule="auto"/>
        <w:contextualSpacing/>
        <w:rPr>
          <w:rFonts w:ascii="Times New Roman" w:hAnsi="Times New Roman"/>
          <w:szCs w:val="24"/>
        </w:rPr>
      </w:pPr>
      <w:r w:rsidRPr="008B526E">
        <w:rPr>
          <w:rFonts w:ascii="Times New Roman" w:hAnsi="Times New Roman"/>
          <w:szCs w:val="24"/>
        </w:rPr>
        <w:t>Must not be on academic probation;</w:t>
      </w:r>
    </w:p>
    <w:p w:rsidR="008B526E" w:rsidRPr="008B526E" w:rsidRDefault="008B526E" w:rsidP="008B526E">
      <w:pPr>
        <w:numPr>
          <w:ilvl w:val="0"/>
          <w:numId w:val="28"/>
        </w:numPr>
        <w:spacing w:after="200" w:line="276" w:lineRule="auto"/>
        <w:contextualSpacing/>
        <w:rPr>
          <w:rFonts w:ascii="Times New Roman" w:hAnsi="Times New Roman"/>
          <w:szCs w:val="24"/>
        </w:rPr>
      </w:pPr>
      <w:r w:rsidRPr="008B526E">
        <w:rPr>
          <w:rFonts w:ascii="Times New Roman" w:hAnsi="Times New Roman"/>
          <w:szCs w:val="24"/>
        </w:rPr>
        <w:t>Has a clearly expressed rationale for tuition waiver financial support;</w:t>
      </w:r>
    </w:p>
    <w:p w:rsidR="008B526E" w:rsidRPr="008B526E" w:rsidRDefault="008B526E" w:rsidP="008B526E">
      <w:pPr>
        <w:numPr>
          <w:ilvl w:val="0"/>
          <w:numId w:val="28"/>
        </w:numPr>
        <w:spacing w:after="200" w:line="276" w:lineRule="auto"/>
        <w:contextualSpacing/>
        <w:rPr>
          <w:rFonts w:ascii="Times New Roman" w:hAnsi="Times New Roman"/>
          <w:szCs w:val="24"/>
        </w:rPr>
      </w:pPr>
      <w:r w:rsidRPr="008B526E">
        <w:rPr>
          <w:rFonts w:ascii="Times New Roman" w:hAnsi="Times New Roman"/>
          <w:szCs w:val="24"/>
        </w:rPr>
        <w:t>Has provided special service or volunteer assistance to the Curriculum and Instruction department;</w:t>
      </w:r>
    </w:p>
    <w:p w:rsidR="008B526E" w:rsidRPr="008B526E" w:rsidRDefault="008B526E" w:rsidP="008B526E">
      <w:pPr>
        <w:numPr>
          <w:ilvl w:val="0"/>
          <w:numId w:val="28"/>
        </w:numPr>
        <w:spacing w:after="200" w:line="276" w:lineRule="auto"/>
        <w:contextualSpacing/>
        <w:rPr>
          <w:rFonts w:ascii="Times New Roman" w:hAnsi="Times New Roman"/>
          <w:szCs w:val="24"/>
        </w:rPr>
      </w:pPr>
      <w:r w:rsidRPr="008B526E">
        <w:rPr>
          <w:rFonts w:ascii="Times New Roman" w:hAnsi="Times New Roman"/>
          <w:szCs w:val="24"/>
        </w:rPr>
        <w:t xml:space="preserve">Has a cumulative graduate GPA (higher rating for higher GPAs) that warrants selection; </w:t>
      </w:r>
    </w:p>
    <w:p w:rsidR="008B526E" w:rsidRPr="008B526E" w:rsidRDefault="008B526E" w:rsidP="008B526E">
      <w:pPr>
        <w:numPr>
          <w:ilvl w:val="0"/>
          <w:numId w:val="28"/>
        </w:numPr>
        <w:spacing w:after="200" w:line="276" w:lineRule="auto"/>
        <w:contextualSpacing/>
        <w:rPr>
          <w:rFonts w:ascii="Times New Roman" w:hAnsi="Times New Roman"/>
          <w:szCs w:val="24"/>
        </w:rPr>
      </w:pPr>
      <w:r w:rsidRPr="008B526E">
        <w:rPr>
          <w:rFonts w:ascii="Times New Roman" w:hAnsi="Times New Roman"/>
          <w:szCs w:val="24"/>
        </w:rPr>
        <w:t>Has registered for appropriate course hours that will count toward degree completion for the semester of application;</w:t>
      </w:r>
    </w:p>
    <w:p w:rsidR="008B526E" w:rsidRPr="008B526E" w:rsidRDefault="008B526E" w:rsidP="008B526E">
      <w:pPr>
        <w:numPr>
          <w:ilvl w:val="0"/>
          <w:numId w:val="28"/>
        </w:numPr>
        <w:spacing w:after="200" w:line="276" w:lineRule="auto"/>
        <w:contextualSpacing/>
        <w:rPr>
          <w:rFonts w:ascii="Times New Roman" w:hAnsi="Times New Roman"/>
          <w:szCs w:val="24"/>
        </w:rPr>
      </w:pPr>
      <w:r w:rsidRPr="008B526E">
        <w:rPr>
          <w:rFonts w:ascii="Times New Roman" w:hAnsi="Times New Roman"/>
          <w:szCs w:val="24"/>
        </w:rPr>
        <w:t>Total Tuition Waiver Awards are less than or equal to twenty (20) semester hours for MS students and fifty (50) semester hours for doctoral students.</w:t>
      </w:r>
    </w:p>
    <w:p w:rsidR="008B526E" w:rsidRPr="008B526E" w:rsidRDefault="008B526E" w:rsidP="008B526E">
      <w:pPr>
        <w:rPr>
          <w:rFonts w:ascii="Times New Roman" w:hAnsi="Times New Roman"/>
          <w:szCs w:val="24"/>
        </w:rPr>
      </w:pPr>
    </w:p>
    <w:p w:rsidR="008B526E" w:rsidRPr="008B526E" w:rsidRDefault="008B526E" w:rsidP="008B526E">
      <w:pPr>
        <w:rPr>
          <w:rFonts w:ascii="Times New Roman" w:hAnsi="Times New Roman"/>
          <w:szCs w:val="24"/>
        </w:rPr>
      </w:pPr>
      <w:r w:rsidRPr="008B526E">
        <w:rPr>
          <w:rFonts w:ascii="Times New Roman" w:hAnsi="Times New Roman"/>
          <w:szCs w:val="24"/>
        </w:rPr>
        <w:t xml:space="preserve">See attached Tuition Waiver Selection Criteria Sheet and Tuition Waiver Check Waiver </w:t>
      </w:r>
    </w:p>
    <w:p w:rsidR="008B526E" w:rsidRPr="008B526E" w:rsidRDefault="008B526E" w:rsidP="008B526E">
      <w:pPr>
        <w:rPr>
          <w:rFonts w:ascii="Times New Roman" w:hAnsi="Times New Roman"/>
          <w:szCs w:val="24"/>
        </w:rPr>
      </w:pPr>
    </w:p>
    <w:p w:rsidR="008B526E" w:rsidRPr="008B526E" w:rsidRDefault="008B526E" w:rsidP="008B526E">
      <w:pPr>
        <w:rPr>
          <w:rFonts w:ascii="Times New Roman" w:hAnsi="Times New Roman"/>
          <w:szCs w:val="24"/>
        </w:rPr>
      </w:pPr>
    </w:p>
    <w:p w:rsidR="008B526E" w:rsidRPr="008B526E" w:rsidRDefault="008B526E" w:rsidP="008B526E">
      <w:pPr>
        <w:rPr>
          <w:rFonts w:ascii="Times New Roman" w:hAnsi="Times New Roman"/>
          <w:szCs w:val="24"/>
        </w:rPr>
      </w:pPr>
    </w:p>
    <w:p w:rsidR="008B526E" w:rsidRPr="008B526E" w:rsidRDefault="008B526E" w:rsidP="008B526E">
      <w:pPr>
        <w:rPr>
          <w:rFonts w:ascii="Times New Roman" w:hAnsi="Times New Roman"/>
          <w:szCs w:val="24"/>
        </w:rPr>
      </w:pPr>
    </w:p>
    <w:p w:rsidR="008B526E" w:rsidRPr="008B526E" w:rsidRDefault="008B526E" w:rsidP="008B526E">
      <w:pPr>
        <w:rPr>
          <w:rFonts w:ascii="Times New Roman" w:hAnsi="Times New Roman"/>
          <w:szCs w:val="24"/>
        </w:rPr>
      </w:pPr>
    </w:p>
    <w:p w:rsidR="008B526E" w:rsidRPr="008B526E" w:rsidRDefault="008B526E" w:rsidP="008B526E">
      <w:pPr>
        <w:rPr>
          <w:rFonts w:ascii="Times New Roman" w:hAnsi="Times New Roman"/>
          <w:szCs w:val="24"/>
        </w:rPr>
      </w:pPr>
    </w:p>
    <w:p w:rsidR="008B526E" w:rsidRPr="008B526E" w:rsidRDefault="008B526E" w:rsidP="008B526E">
      <w:pPr>
        <w:rPr>
          <w:rFonts w:ascii="Times New Roman" w:hAnsi="Times New Roman"/>
          <w:szCs w:val="24"/>
        </w:rPr>
      </w:pPr>
    </w:p>
    <w:p w:rsidR="008B526E" w:rsidRPr="008B526E" w:rsidRDefault="008B526E" w:rsidP="008B526E">
      <w:pPr>
        <w:rPr>
          <w:rFonts w:ascii="Times New Roman" w:hAnsi="Times New Roman"/>
          <w:szCs w:val="24"/>
        </w:rPr>
      </w:pPr>
    </w:p>
    <w:p w:rsidR="008B526E" w:rsidRDefault="008B526E" w:rsidP="008B526E">
      <w:pPr>
        <w:jc w:val="center"/>
        <w:rPr>
          <w:rFonts w:ascii="Times New Roman" w:hAnsi="Times New Roman"/>
          <w:b/>
          <w:szCs w:val="24"/>
        </w:rPr>
      </w:pPr>
      <w:r w:rsidRPr="008B526E">
        <w:rPr>
          <w:rFonts w:ascii="Times New Roman" w:hAnsi="Times New Roman"/>
          <w:b/>
          <w:szCs w:val="24"/>
        </w:rPr>
        <w:t>C&amp;I Tuition Waiver Award Evaluation Criteria Sheet</w:t>
      </w:r>
    </w:p>
    <w:p w:rsidR="008B526E" w:rsidRPr="008B526E" w:rsidRDefault="008B526E" w:rsidP="008B526E">
      <w:pPr>
        <w:jc w:val="center"/>
        <w:rPr>
          <w:rFonts w:ascii="Times New Roman" w:hAnsi="Times New Roman"/>
          <w:b/>
          <w:szCs w:val="24"/>
        </w:rPr>
      </w:pPr>
    </w:p>
    <w:p w:rsidR="008B526E" w:rsidRDefault="008B526E" w:rsidP="008B526E">
      <w:pPr>
        <w:jc w:val="center"/>
        <w:rPr>
          <w:rFonts w:ascii="Times New Roman" w:hAnsi="Times New Roman"/>
          <w:b/>
          <w:szCs w:val="24"/>
        </w:rPr>
      </w:pPr>
      <w:r w:rsidRPr="008B526E">
        <w:rPr>
          <w:rFonts w:ascii="Times New Roman" w:hAnsi="Times New Roman"/>
          <w:b/>
          <w:szCs w:val="24"/>
        </w:rPr>
        <w:t>Student Name____________________________________________</w:t>
      </w:r>
    </w:p>
    <w:p w:rsidR="008B526E" w:rsidRPr="008B526E" w:rsidRDefault="008B526E" w:rsidP="008B526E">
      <w:pPr>
        <w:jc w:val="center"/>
        <w:rPr>
          <w:rFonts w:ascii="Times New Roman" w:hAnsi="Times New Roman"/>
          <w:b/>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36"/>
        <w:gridCol w:w="4995"/>
        <w:gridCol w:w="2997"/>
      </w:tblGrid>
      <w:tr w:rsidR="008B526E" w:rsidRPr="008B526E" w:rsidTr="003B0C73">
        <w:tc>
          <w:tcPr>
            <w:tcW w:w="1275" w:type="pct"/>
          </w:tcPr>
          <w:p w:rsidR="008B526E" w:rsidRPr="008B526E" w:rsidRDefault="008B526E" w:rsidP="003B0C73">
            <w:pPr>
              <w:jc w:val="center"/>
              <w:rPr>
                <w:rFonts w:ascii="Times New Roman" w:hAnsi="Times New Roman"/>
                <w:b/>
                <w:szCs w:val="24"/>
              </w:rPr>
            </w:pPr>
            <w:r w:rsidRPr="008B526E">
              <w:rPr>
                <w:rFonts w:ascii="Times New Roman" w:hAnsi="Times New Roman"/>
                <w:b/>
                <w:szCs w:val="24"/>
              </w:rPr>
              <w:t>Rating/Selection</w:t>
            </w:r>
          </w:p>
        </w:tc>
        <w:tc>
          <w:tcPr>
            <w:tcW w:w="2328" w:type="pct"/>
          </w:tcPr>
          <w:p w:rsidR="008B526E" w:rsidRPr="008B526E" w:rsidRDefault="008B526E" w:rsidP="003B0C73">
            <w:pPr>
              <w:rPr>
                <w:rFonts w:ascii="Times New Roman" w:hAnsi="Times New Roman"/>
                <w:b/>
                <w:szCs w:val="24"/>
              </w:rPr>
            </w:pPr>
            <w:r w:rsidRPr="008B526E">
              <w:rPr>
                <w:rFonts w:ascii="Times New Roman" w:hAnsi="Times New Roman"/>
                <w:b/>
                <w:szCs w:val="24"/>
              </w:rPr>
              <w:t>Selection Criteria</w:t>
            </w:r>
          </w:p>
        </w:tc>
        <w:tc>
          <w:tcPr>
            <w:tcW w:w="1397" w:type="pct"/>
          </w:tcPr>
          <w:p w:rsidR="008B526E" w:rsidRPr="008B526E" w:rsidRDefault="008B526E" w:rsidP="003B0C73">
            <w:pPr>
              <w:jc w:val="center"/>
              <w:rPr>
                <w:rFonts w:ascii="Times New Roman" w:hAnsi="Times New Roman"/>
                <w:b/>
                <w:szCs w:val="24"/>
              </w:rPr>
            </w:pPr>
            <w:r w:rsidRPr="008B526E">
              <w:rPr>
                <w:rFonts w:ascii="Times New Roman" w:hAnsi="Times New Roman"/>
                <w:b/>
                <w:szCs w:val="24"/>
              </w:rPr>
              <w:t>Comments</w:t>
            </w:r>
          </w:p>
        </w:tc>
      </w:tr>
      <w:tr w:rsidR="008B526E" w:rsidRPr="008B526E" w:rsidTr="003B0C73">
        <w:tc>
          <w:tcPr>
            <w:tcW w:w="1275" w:type="pct"/>
          </w:tcPr>
          <w:p w:rsidR="008B526E" w:rsidRPr="008B526E" w:rsidRDefault="008B526E" w:rsidP="003B0C73">
            <w:pPr>
              <w:jc w:val="center"/>
              <w:rPr>
                <w:rFonts w:ascii="Times New Roman" w:hAnsi="Times New Roman"/>
                <w:b/>
                <w:szCs w:val="24"/>
                <w:u w:val="single"/>
              </w:rPr>
            </w:pPr>
          </w:p>
          <w:p w:rsidR="008B526E" w:rsidRPr="008B526E" w:rsidRDefault="008B526E" w:rsidP="003B0C73">
            <w:pPr>
              <w:jc w:val="center"/>
              <w:rPr>
                <w:rFonts w:ascii="Times New Roman" w:hAnsi="Times New Roman"/>
                <w:b/>
                <w:szCs w:val="24"/>
                <w:u w:val="single"/>
              </w:rPr>
            </w:pPr>
            <w:r w:rsidRPr="008B526E">
              <w:rPr>
                <w:rFonts w:ascii="Times New Roman" w:hAnsi="Times New Roman"/>
                <w:b/>
                <w:szCs w:val="24"/>
                <w:u w:val="single"/>
              </w:rPr>
              <w:t>Yes    /    No</w:t>
            </w:r>
          </w:p>
        </w:tc>
        <w:tc>
          <w:tcPr>
            <w:tcW w:w="2328" w:type="pct"/>
          </w:tcPr>
          <w:p w:rsidR="008B526E" w:rsidRPr="008B526E" w:rsidRDefault="008B526E" w:rsidP="003B0C73">
            <w:pPr>
              <w:rPr>
                <w:rFonts w:ascii="Times New Roman" w:hAnsi="Times New Roman"/>
                <w:szCs w:val="24"/>
              </w:rPr>
            </w:pPr>
          </w:p>
          <w:p w:rsidR="008B526E" w:rsidRPr="008B526E" w:rsidRDefault="008B526E" w:rsidP="003B0C73">
            <w:pPr>
              <w:rPr>
                <w:rFonts w:ascii="Times New Roman" w:hAnsi="Times New Roman"/>
                <w:szCs w:val="24"/>
              </w:rPr>
            </w:pPr>
            <w:r w:rsidRPr="008B526E">
              <w:rPr>
                <w:rFonts w:ascii="Times New Roman" w:hAnsi="Times New Roman"/>
                <w:szCs w:val="24"/>
              </w:rPr>
              <w:t>Must be Admitted to the program</w:t>
            </w:r>
          </w:p>
        </w:tc>
        <w:tc>
          <w:tcPr>
            <w:tcW w:w="1397" w:type="pct"/>
          </w:tcPr>
          <w:p w:rsidR="008B526E" w:rsidRPr="008B526E" w:rsidRDefault="008B526E" w:rsidP="003B0C73">
            <w:pPr>
              <w:jc w:val="center"/>
              <w:rPr>
                <w:rFonts w:ascii="Times New Roman" w:hAnsi="Times New Roman"/>
                <w:b/>
                <w:szCs w:val="24"/>
              </w:rPr>
            </w:pPr>
          </w:p>
        </w:tc>
      </w:tr>
      <w:tr w:rsidR="008B526E" w:rsidRPr="008B526E" w:rsidTr="003B0C73">
        <w:tc>
          <w:tcPr>
            <w:tcW w:w="1275" w:type="pct"/>
          </w:tcPr>
          <w:p w:rsidR="008B526E" w:rsidRPr="008B526E" w:rsidRDefault="008B526E" w:rsidP="003B0C73">
            <w:pPr>
              <w:jc w:val="center"/>
              <w:rPr>
                <w:rFonts w:ascii="Times New Roman" w:hAnsi="Times New Roman"/>
                <w:b/>
                <w:szCs w:val="24"/>
                <w:u w:val="single"/>
              </w:rPr>
            </w:pPr>
          </w:p>
          <w:p w:rsidR="008B526E" w:rsidRPr="008B526E" w:rsidRDefault="008B526E" w:rsidP="003B0C73">
            <w:pPr>
              <w:rPr>
                <w:rFonts w:ascii="Times New Roman" w:hAnsi="Times New Roman"/>
                <w:b/>
                <w:szCs w:val="24"/>
              </w:rPr>
            </w:pPr>
            <w:r w:rsidRPr="008B526E">
              <w:rPr>
                <w:rFonts w:ascii="Times New Roman" w:hAnsi="Times New Roman"/>
                <w:b/>
                <w:szCs w:val="24"/>
              </w:rPr>
              <w:t xml:space="preserve">              </w:t>
            </w:r>
            <w:r w:rsidRPr="008B526E">
              <w:rPr>
                <w:rFonts w:ascii="Times New Roman" w:hAnsi="Times New Roman"/>
                <w:b/>
                <w:szCs w:val="24"/>
                <w:u w:val="single"/>
              </w:rPr>
              <w:t>Yes    /    No</w:t>
            </w:r>
          </w:p>
        </w:tc>
        <w:tc>
          <w:tcPr>
            <w:tcW w:w="2328" w:type="pct"/>
          </w:tcPr>
          <w:p w:rsidR="008B526E" w:rsidRPr="008B526E" w:rsidRDefault="008B526E" w:rsidP="003B0C73">
            <w:pPr>
              <w:rPr>
                <w:rFonts w:ascii="Times New Roman" w:hAnsi="Times New Roman"/>
                <w:szCs w:val="24"/>
              </w:rPr>
            </w:pPr>
          </w:p>
          <w:p w:rsidR="008B526E" w:rsidRPr="008B526E" w:rsidRDefault="008B526E" w:rsidP="003B0C73">
            <w:pPr>
              <w:rPr>
                <w:rFonts w:ascii="Times New Roman" w:hAnsi="Times New Roman"/>
                <w:b/>
                <w:szCs w:val="24"/>
              </w:rPr>
            </w:pPr>
            <w:r w:rsidRPr="008B526E">
              <w:rPr>
                <w:rFonts w:ascii="Times New Roman" w:hAnsi="Times New Roman"/>
                <w:szCs w:val="24"/>
              </w:rPr>
              <w:t>Must not be on academic probation</w:t>
            </w:r>
          </w:p>
        </w:tc>
        <w:tc>
          <w:tcPr>
            <w:tcW w:w="1397" w:type="pct"/>
          </w:tcPr>
          <w:p w:rsidR="008B526E" w:rsidRPr="008B526E" w:rsidRDefault="008B526E" w:rsidP="003B0C73">
            <w:pPr>
              <w:jc w:val="center"/>
              <w:rPr>
                <w:rFonts w:ascii="Times New Roman" w:hAnsi="Times New Roman"/>
                <w:b/>
                <w:szCs w:val="24"/>
              </w:rPr>
            </w:pPr>
          </w:p>
        </w:tc>
      </w:tr>
      <w:tr w:rsidR="008B526E" w:rsidRPr="008B526E" w:rsidTr="003B0C73">
        <w:tc>
          <w:tcPr>
            <w:tcW w:w="1275" w:type="pct"/>
          </w:tcPr>
          <w:p w:rsidR="008B526E" w:rsidRPr="008B526E" w:rsidRDefault="008B526E" w:rsidP="003B0C73">
            <w:pPr>
              <w:jc w:val="center"/>
              <w:rPr>
                <w:rFonts w:ascii="Times New Roman" w:hAnsi="Times New Roman"/>
                <w:b/>
                <w:szCs w:val="24"/>
                <w:u w:val="single"/>
              </w:rPr>
            </w:pPr>
          </w:p>
          <w:p w:rsidR="008B526E" w:rsidRPr="008B526E" w:rsidRDefault="008B526E" w:rsidP="003B0C73">
            <w:pPr>
              <w:jc w:val="center"/>
              <w:rPr>
                <w:rFonts w:ascii="Times New Roman" w:hAnsi="Times New Roman"/>
                <w:b/>
                <w:szCs w:val="24"/>
              </w:rPr>
            </w:pPr>
            <w:r w:rsidRPr="008B526E">
              <w:rPr>
                <w:rFonts w:ascii="Times New Roman" w:hAnsi="Times New Roman"/>
                <w:b/>
                <w:szCs w:val="24"/>
                <w:u w:val="single"/>
              </w:rPr>
              <w:t>Yes    /    No</w:t>
            </w:r>
            <w:r w:rsidRPr="008B526E" w:rsidDel="007F3346">
              <w:rPr>
                <w:rFonts w:ascii="Times New Roman" w:hAnsi="Times New Roman"/>
                <w:b/>
                <w:szCs w:val="24"/>
              </w:rPr>
              <w:t xml:space="preserve"> </w:t>
            </w:r>
          </w:p>
          <w:p w:rsidR="008B526E" w:rsidRPr="008B526E" w:rsidRDefault="008B526E" w:rsidP="003B0C73">
            <w:pPr>
              <w:jc w:val="center"/>
              <w:rPr>
                <w:rFonts w:ascii="Times New Roman" w:hAnsi="Times New Roman"/>
                <w:b/>
                <w:szCs w:val="24"/>
              </w:rPr>
            </w:pPr>
          </w:p>
        </w:tc>
        <w:tc>
          <w:tcPr>
            <w:tcW w:w="2328" w:type="pct"/>
          </w:tcPr>
          <w:p w:rsidR="008B526E" w:rsidRPr="008B526E" w:rsidRDefault="008B526E" w:rsidP="003B0C73">
            <w:pPr>
              <w:rPr>
                <w:rFonts w:ascii="Times New Roman" w:hAnsi="Times New Roman"/>
                <w:b/>
                <w:szCs w:val="24"/>
              </w:rPr>
            </w:pPr>
            <w:r w:rsidRPr="008B526E">
              <w:rPr>
                <w:rFonts w:ascii="Times New Roman" w:hAnsi="Times New Roman"/>
                <w:szCs w:val="24"/>
              </w:rPr>
              <w:t>The coursework under consideration for waiver is not offered as contract or flex courses this semester</w:t>
            </w:r>
            <w:r w:rsidRPr="008B526E">
              <w:rPr>
                <w:rFonts w:ascii="Times New Roman" w:hAnsi="Times New Roman"/>
                <w:szCs w:val="24"/>
              </w:rPr>
              <w:br/>
            </w:r>
          </w:p>
        </w:tc>
        <w:tc>
          <w:tcPr>
            <w:tcW w:w="1397" w:type="pct"/>
          </w:tcPr>
          <w:p w:rsidR="008B526E" w:rsidRPr="008B526E" w:rsidRDefault="008B526E" w:rsidP="003B0C73">
            <w:pPr>
              <w:jc w:val="center"/>
              <w:rPr>
                <w:rFonts w:ascii="Times New Roman" w:hAnsi="Times New Roman"/>
                <w:b/>
                <w:szCs w:val="24"/>
              </w:rPr>
            </w:pPr>
          </w:p>
        </w:tc>
      </w:tr>
      <w:tr w:rsidR="008B526E" w:rsidRPr="008B526E" w:rsidTr="003B0C73">
        <w:tc>
          <w:tcPr>
            <w:tcW w:w="1275" w:type="pct"/>
          </w:tcPr>
          <w:p w:rsidR="008B526E" w:rsidRPr="008B526E" w:rsidRDefault="008B526E" w:rsidP="003B0C73">
            <w:pPr>
              <w:jc w:val="center"/>
              <w:rPr>
                <w:rFonts w:ascii="Times New Roman" w:hAnsi="Times New Roman"/>
                <w:b/>
                <w:szCs w:val="24"/>
              </w:rPr>
            </w:pPr>
          </w:p>
          <w:p w:rsidR="008B526E" w:rsidRPr="008B526E" w:rsidRDefault="008B526E" w:rsidP="003B0C73">
            <w:pPr>
              <w:jc w:val="center"/>
              <w:rPr>
                <w:rFonts w:ascii="Times New Roman" w:hAnsi="Times New Roman"/>
                <w:b/>
                <w:szCs w:val="24"/>
              </w:rPr>
            </w:pPr>
            <w:r w:rsidRPr="008B526E">
              <w:rPr>
                <w:rFonts w:ascii="Times New Roman" w:hAnsi="Times New Roman"/>
                <w:b/>
                <w:szCs w:val="24"/>
                <w:u w:val="single"/>
              </w:rPr>
              <w:t>Yes    / Somewhat   /   No</w:t>
            </w:r>
            <w:r w:rsidRPr="008B526E">
              <w:rPr>
                <w:rFonts w:ascii="Times New Roman" w:hAnsi="Times New Roman"/>
                <w:b/>
                <w:szCs w:val="24"/>
              </w:rPr>
              <w:t xml:space="preserve"> </w:t>
            </w:r>
          </w:p>
        </w:tc>
        <w:tc>
          <w:tcPr>
            <w:tcW w:w="2328" w:type="pct"/>
          </w:tcPr>
          <w:p w:rsidR="008B526E" w:rsidRPr="008B526E" w:rsidRDefault="008B526E" w:rsidP="003B0C73">
            <w:pPr>
              <w:rPr>
                <w:rFonts w:ascii="Times New Roman" w:hAnsi="Times New Roman"/>
                <w:szCs w:val="24"/>
              </w:rPr>
            </w:pPr>
          </w:p>
          <w:p w:rsidR="008B526E" w:rsidRPr="008B526E" w:rsidRDefault="008B526E" w:rsidP="003B0C73">
            <w:pPr>
              <w:rPr>
                <w:rFonts w:ascii="Times New Roman" w:hAnsi="Times New Roman"/>
                <w:b/>
                <w:szCs w:val="24"/>
              </w:rPr>
            </w:pPr>
            <w:r>
              <w:rPr>
                <w:rFonts w:ascii="Times New Roman" w:hAnsi="Times New Roman"/>
                <w:szCs w:val="24"/>
              </w:rPr>
              <w:t>Has a clearly expressed rat</w:t>
            </w:r>
            <w:r w:rsidRPr="008B526E">
              <w:rPr>
                <w:rFonts w:ascii="Times New Roman" w:hAnsi="Times New Roman"/>
                <w:szCs w:val="24"/>
              </w:rPr>
              <w:t>ionale for tuition waiver financial support</w:t>
            </w:r>
          </w:p>
        </w:tc>
        <w:tc>
          <w:tcPr>
            <w:tcW w:w="1397" w:type="pct"/>
          </w:tcPr>
          <w:p w:rsidR="008B526E" w:rsidRPr="008B526E" w:rsidRDefault="008B526E" w:rsidP="003B0C73">
            <w:pPr>
              <w:jc w:val="center"/>
              <w:rPr>
                <w:rFonts w:ascii="Times New Roman" w:hAnsi="Times New Roman"/>
                <w:b/>
                <w:szCs w:val="24"/>
              </w:rPr>
            </w:pPr>
          </w:p>
        </w:tc>
      </w:tr>
      <w:tr w:rsidR="008B526E" w:rsidRPr="008B526E" w:rsidTr="003B0C73">
        <w:tc>
          <w:tcPr>
            <w:tcW w:w="1275" w:type="pct"/>
          </w:tcPr>
          <w:p w:rsidR="008B526E" w:rsidRPr="008B526E" w:rsidRDefault="008B526E" w:rsidP="003B0C73">
            <w:pPr>
              <w:jc w:val="center"/>
              <w:rPr>
                <w:rFonts w:ascii="Times New Roman" w:hAnsi="Times New Roman"/>
                <w:b/>
                <w:szCs w:val="24"/>
              </w:rPr>
            </w:pPr>
          </w:p>
          <w:p w:rsidR="008B526E" w:rsidRPr="008B526E" w:rsidRDefault="008B526E" w:rsidP="003B0C73">
            <w:pPr>
              <w:jc w:val="center"/>
              <w:rPr>
                <w:rFonts w:ascii="Times New Roman" w:hAnsi="Times New Roman"/>
                <w:b/>
                <w:szCs w:val="24"/>
                <w:u w:val="single"/>
              </w:rPr>
            </w:pPr>
            <w:r w:rsidRPr="008B526E">
              <w:rPr>
                <w:rFonts w:ascii="Times New Roman" w:hAnsi="Times New Roman"/>
                <w:b/>
                <w:szCs w:val="24"/>
                <w:u w:val="single"/>
              </w:rPr>
              <w:t>Yes    /    No</w:t>
            </w:r>
          </w:p>
          <w:p w:rsidR="008B526E" w:rsidRPr="008B526E" w:rsidRDefault="008B526E" w:rsidP="003B0C73">
            <w:pPr>
              <w:jc w:val="center"/>
              <w:rPr>
                <w:rFonts w:ascii="Times New Roman" w:hAnsi="Times New Roman"/>
                <w:b/>
                <w:szCs w:val="24"/>
              </w:rPr>
            </w:pPr>
          </w:p>
        </w:tc>
        <w:tc>
          <w:tcPr>
            <w:tcW w:w="2328" w:type="pct"/>
          </w:tcPr>
          <w:p w:rsidR="008B526E" w:rsidRPr="008B526E" w:rsidRDefault="008B526E" w:rsidP="003B0C73">
            <w:pPr>
              <w:rPr>
                <w:rFonts w:ascii="Times New Roman" w:hAnsi="Times New Roman"/>
                <w:szCs w:val="24"/>
              </w:rPr>
            </w:pPr>
          </w:p>
          <w:p w:rsidR="008B526E" w:rsidRPr="008B526E" w:rsidRDefault="008B526E" w:rsidP="003B0C73">
            <w:pPr>
              <w:rPr>
                <w:rFonts w:ascii="Times New Roman" w:hAnsi="Times New Roman"/>
                <w:szCs w:val="24"/>
              </w:rPr>
            </w:pPr>
            <w:r w:rsidRPr="008B526E">
              <w:rPr>
                <w:rFonts w:ascii="Times New Roman" w:hAnsi="Times New Roman"/>
                <w:szCs w:val="24"/>
              </w:rPr>
              <w:t>Has provided special service or volunteer assistance to the Curriculum and Instruction department</w:t>
            </w:r>
          </w:p>
        </w:tc>
        <w:tc>
          <w:tcPr>
            <w:tcW w:w="1397" w:type="pct"/>
          </w:tcPr>
          <w:p w:rsidR="008B526E" w:rsidRPr="008B526E" w:rsidRDefault="008B526E" w:rsidP="003B0C73">
            <w:pPr>
              <w:jc w:val="center"/>
              <w:rPr>
                <w:rFonts w:ascii="Times New Roman" w:hAnsi="Times New Roman"/>
                <w:b/>
                <w:szCs w:val="24"/>
              </w:rPr>
            </w:pPr>
          </w:p>
        </w:tc>
      </w:tr>
      <w:tr w:rsidR="008B526E" w:rsidRPr="008B526E" w:rsidTr="003B0C73">
        <w:tc>
          <w:tcPr>
            <w:tcW w:w="1275" w:type="pct"/>
          </w:tcPr>
          <w:p w:rsidR="008B526E" w:rsidRPr="008B526E" w:rsidRDefault="008B526E" w:rsidP="003B0C73">
            <w:pPr>
              <w:jc w:val="center"/>
              <w:rPr>
                <w:rFonts w:ascii="Times New Roman" w:hAnsi="Times New Roman"/>
                <w:b/>
                <w:szCs w:val="24"/>
              </w:rPr>
            </w:pPr>
          </w:p>
          <w:p w:rsidR="008B526E" w:rsidRPr="008B526E" w:rsidRDefault="008B526E" w:rsidP="003B0C73">
            <w:pPr>
              <w:jc w:val="center"/>
              <w:rPr>
                <w:rFonts w:ascii="Times New Roman" w:hAnsi="Times New Roman"/>
                <w:b/>
                <w:szCs w:val="24"/>
              </w:rPr>
            </w:pPr>
            <w:r w:rsidRPr="008B526E">
              <w:rPr>
                <w:rFonts w:ascii="Times New Roman" w:hAnsi="Times New Roman"/>
                <w:b/>
                <w:szCs w:val="24"/>
              </w:rPr>
              <w:t>_______CUM GPA</w:t>
            </w:r>
          </w:p>
          <w:p w:rsidR="008B526E" w:rsidRPr="008B526E" w:rsidRDefault="008B526E" w:rsidP="003B0C73">
            <w:pPr>
              <w:rPr>
                <w:rFonts w:ascii="Times New Roman" w:hAnsi="Times New Roman"/>
                <w:b/>
                <w:szCs w:val="24"/>
              </w:rPr>
            </w:pPr>
            <w:r w:rsidRPr="008B526E">
              <w:rPr>
                <w:rFonts w:ascii="Times New Roman" w:hAnsi="Times New Roman"/>
                <w:b/>
                <w:szCs w:val="24"/>
              </w:rPr>
              <w:t xml:space="preserve">        ______/______</w:t>
            </w:r>
          </w:p>
          <w:p w:rsidR="008B526E" w:rsidRPr="008B526E" w:rsidRDefault="008B526E" w:rsidP="003B0C73">
            <w:pPr>
              <w:jc w:val="center"/>
              <w:rPr>
                <w:rFonts w:ascii="Times New Roman" w:hAnsi="Times New Roman"/>
                <w:b/>
                <w:szCs w:val="24"/>
              </w:rPr>
            </w:pPr>
            <w:r w:rsidRPr="008B526E">
              <w:rPr>
                <w:rFonts w:ascii="Times New Roman" w:hAnsi="Times New Roman"/>
                <w:b/>
                <w:szCs w:val="24"/>
              </w:rPr>
              <w:t xml:space="preserve">Application GPA Rank </w:t>
            </w:r>
          </w:p>
        </w:tc>
        <w:tc>
          <w:tcPr>
            <w:tcW w:w="2328" w:type="pct"/>
          </w:tcPr>
          <w:p w:rsidR="008B526E" w:rsidRPr="008B526E" w:rsidRDefault="008B526E" w:rsidP="003B0C73">
            <w:pPr>
              <w:rPr>
                <w:rFonts w:ascii="Times New Roman" w:hAnsi="Times New Roman"/>
                <w:szCs w:val="24"/>
              </w:rPr>
            </w:pPr>
          </w:p>
          <w:p w:rsidR="008B526E" w:rsidRPr="008B526E" w:rsidRDefault="008B526E" w:rsidP="003B0C73">
            <w:pPr>
              <w:rPr>
                <w:rFonts w:ascii="Times New Roman" w:hAnsi="Times New Roman"/>
                <w:szCs w:val="24"/>
              </w:rPr>
            </w:pPr>
            <w:r w:rsidRPr="008B526E">
              <w:rPr>
                <w:rFonts w:ascii="Times New Roman" w:hAnsi="Times New Roman"/>
                <w:szCs w:val="24"/>
              </w:rPr>
              <w:t xml:space="preserve">Has a cumulative graduate GPA (higher rating for higher GPAs) that warrants selection </w:t>
            </w:r>
          </w:p>
        </w:tc>
        <w:tc>
          <w:tcPr>
            <w:tcW w:w="1397" w:type="pct"/>
          </w:tcPr>
          <w:p w:rsidR="008B526E" w:rsidRPr="008B526E" w:rsidRDefault="008B526E" w:rsidP="003B0C73">
            <w:pPr>
              <w:jc w:val="center"/>
              <w:rPr>
                <w:rFonts w:ascii="Times New Roman" w:hAnsi="Times New Roman"/>
                <w:b/>
                <w:szCs w:val="24"/>
              </w:rPr>
            </w:pPr>
          </w:p>
        </w:tc>
      </w:tr>
      <w:tr w:rsidR="008B526E" w:rsidRPr="008B526E" w:rsidTr="003B0C73">
        <w:tc>
          <w:tcPr>
            <w:tcW w:w="1275" w:type="pct"/>
          </w:tcPr>
          <w:p w:rsidR="008B526E" w:rsidRPr="008B526E" w:rsidRDefault="008B526E" w:rsidP="003B0C73">
            <w:pPr>
              <w:jc w:val="center"/>
              <w:rPr>
                <w:rFonts w:ascii="Times New Roman" w:hAnsi="Times New Roman"/>
                <w:b/>
                <w:szCs w:val="24"/>
              </w:rPr>
            </w:pPr>
          </w:p>
          <w:p w:rsidR="008B526E" w:rsidRPr="008B526E" w:rsidRDefault="008B526E" w:rsidP="003B0C73">
            <w:pPr>
              <w:jc w:val="center"/>
              <w:rPr>
                <w:rFonts w:ascii="Times New Roman" w:hAnsi="Times New Roman"/>
                <w:b/>
                <w:szCs w:val="24"/>
                <w:u w:val="single"/>
              </w:rPr>
            </w:pPr>
            <w:r w:rsidRPr="008B526E">
              <w:rPr>
                <w:rFonts w:ascii="Times New Roman" w:hAnsi="Times New Roman"/>
                <w:b/>
                <w:szCs w:val="24"/>
                <w:u w:val="single"/>
              </w:rPr>
              <w:t>Yes    /    No</w:t>
            </w:r>
          </w:p>
          <w:p w:rsidR="008B526E" w:rsidRPr="008B526E" w:rsidRDefault="008B526E" w:rsidP="003B0C73">
            <w:pPr>
              <w:jc w:val="center"/>
              <w:rPr>
                <w:rFonts w:ascii="Times New Roman" w:hAnsi="Times New Roman"/>
                <w:b/>
                <w:szCs w:val="24"/>
              </w:rPr>
            </w:pPr>
          </w:p>
        </w:tc>
        <w:tc>
          <w:tcPr>
            <w:tcW w:w="2328" w:type="pct"/>
          </w:tcPr>
          <w:p w:rsidR="008B526E" w:rsidRPr="008B526E" w:rsidRDefault="008B526E" w:rsidP="003B0C73">
            <w:pPr>
              <w:rPr>
                <w:rFonts w:ascii="Times New Roman" w:hAnsi="Times New Roman"/>
                <w:szCs w:val="24"/>
              </w:rPr>
            </w:pPr>
          </w:p>
          <w:p w:rsidR="008B526E" w:rsidRPr="008B526E" w:rsidRDefault="008B526E" w:rsidP="003B0C73">
            <w:pPr>
              <w:rPr>
                <w:rFonts w:ascii="Times New Roman" w:hAnsi="Times New Roman"/>
                <w:b/>
                <w:szCs w:val="24"/>
              </w:rPr>
            </w:pPr>
            <w:r w:rsidRPr="008B526E">
              <w:rPr>
                <w:rFonts w:ascii="Times New Roman" w:hAnsi="Times New Roman"/>
                <w:szCs w:val="24"/>
              </w:rPr>
              <w:t>Has registered for appropriate course hours that will count toward degree completion for the semester of application</w:t>
            </w:r>
          </w:p>
        </w:tc>
        <w:tc>
          <w:tcPr>
            <w:tcW w:w="1397" w:type="pct"/>
          </w:tcPr>
          <w:p w:rsidR="008B526E" w:rsidRPr="008B526E" w:rsidRDefault="008B526E" w:rsidP="003B0C73">
            <w:pPr>
              <w:jc w:val="center"/>
              <w:rPr>
                <w:rFonts w:ascii="Times New Roman" w:hAnsi="Times New Roman"/>
                <w:b/>
                <w:szCs w:val="24"/>
              </w:rPr>
            </w:pPr>
          </w:p>
        </w:tc>
      </w:tr>
      <w:tr w:rsidR="008B526E" w:rsidRPr="008B526E" w:rsidTr="003B0C73">
        <w:tc>
          <w:tcPr>
            <w:tcW w:w="1275" w:type="pct"/>
          </w:tcPr>
          <w:p w:rsidR="008B526E" w:rsidRPr="008B526E" w:rsidRDefault="008B526E" w:rsidP="003B0C73">
            <w:pPr>
              <w:jc w:val="center"/>
              <w:rPr>
                <w:rFonts w:ascii="Times New Roman" w:hAnsi="Times New Roman"/>
                <w:b/>
                <w:szCs w:val="24"/>
              </w:rPr>
            </w:pPr>
          </w:p>
        </w:tc>
        <w:tc>
          <w:tcPr>
            <w:tcW w:w="2328" w:type="pct"/>
          </w:tcPr>
          <w:p w:rsidR="008B526E" w:rsidRPr="008B526E" w:rsidRDefault="008B526E" w:rsidP="003B0C73">
            <w:pPr>
              <w:rPr>
                <w:rFonts w:ascii="Times New Roman" w:hAnsi="Times New Roman"/>
                <w:b/>
                <w:szCs w:val="24"/>
              </w:rPr>
            </w:pPr>
          </w:p>
        </w:tc>
        <w:tc>
          <w:tcPr>
            <w:tcW w:w="1397" w:type="pct"/>
          </w:tcPr>
          <w:p w:rsidR="008B526E" w:rsidRPr="008B526E" w:rsidRDefault="008B526E" w:rsidP="003B0C73">
            <w:pPr>
              <w:jc w:val="center"/>
              <w:rPr>
                <w:rFonts w:ascii="Times New Roman" w:hAnsi="Times New Roman"/>
                <w:b/>
                <w:szCs w:val="24"/>
              </w:rPr>
            </w:pPr>
          </w:p>
        </w:tc>
      </w:tr>
      <w:tr w:rsidR="008B526E" w:rsidRPr="008B526E" w:rsidTr="003B0C73">
        <w:tc>
          <w:tcPr>
            <w:tcW w:w="1275" w:type="pct"/>
          </w:tcPr>
          <w:p w:rsidR="008B526E" w:rsidRPr="008B526E" w:rsidRDefault="008B526E" w:rsidP="003B0C73">
            <w:pPr>
              <w:jc w:val="center"/>
              <w:rPr>
                <w:rFonts w:ascii="Times New Roman" w:hAnsi="Times New Roman"/>
                <w:b/>
                <w:szCs w:val="24"/>
              </w:rPr>
            </w:pPr>
          </w:p>
          <w:p w:rsidR="008B526E" w:rsidRPr="008B526E" w:rsidRDefault="008B526E" w:rsidP="003B0C73">
            <w:pPr>
              <w:jc w:val="center"/>
              <w:rPr>
                <w:rFonts w:ascii="Times New Roman" w:hAnsi="Times New Roman"/>
                <w:b/>
                <w:szCs w:val="24"/>
              </w:rPr>
            </w:pPr>
            <w:r w:rsidRPr="008B526E">
              <w:rPr>
                <w:rFonts w:ascii="Times New Roman" w:hAnsi="Times New Roman"/>
                <w:b/>
                <w:szCs w:val="24"/>
                <w:u w:val="single"/>
              </w:rPr>
              <w:t>Yes    /    No</w:t>
            </w:r>
            <w:r w:rsidRPr="008B526E" w:rsidDel="007F3346">
              <w:rPr>
                <w:rFonts w:ascii="Times New Roman" w:hAnsi="Times New Roman"/>
                <w:b/>
                <w:szCs w:val="24"/>
              </w:rPr>
              <w:t xml:space="preserve"> </w:t>
            </w:r>
          </w:p>
          <w:p w:rsidR="008B526E" w:rsidRPr="008B526E" w:rsidRDefault="008B526E" w:rsidP="003B0C73">
            <w:pPr>
              <w:jc w:val="center"/>
              <w:rPr>
                <w:rFonts w:ascii="Times New Roman" w:hAnsi="Times New Roman"/>
                <w:b/>
                <w:szCs w:val="24"/>
              </w:rPr>
            </w:pPr>
            <w:r w:rsidRPr="008B526E">
              <w:rPr>
                <w:rFonts w:ascii="Times New Roman" w:hAnsi="Times New Roman"/>
                <w:b/>
                <w:szCs w:val="24"/>
              </w:rPr>
              <w:t>Student has less than 20 hours (MS) or less than 50 hours (</w:t>
            </w:r>
            <w:proofErr w:type="spellStart"/>
            <w:r w:rsidRPr="008B526E">
              <w:rPr>
                <w:rFonts w:ascii="Times New Roman" w:hAnsi="Times New Roman"/>
                <w:b/>
                <w:szCs w:val="24"/>
              </w:rPr>
              <w:t>Ed.D</w:t>
            </w:r>
            <w:proofErr w:type="spellEnd"/>
            <w:r w:rsidRPr="008B526E">
              <w:rPr>
                <w:rFonts w:ascii="Times New Roman" w:hAnsi="Times New Roman"/>
                <w:b/>
                <w:szCs w:val="24"/>
              </w:rPr>
              <w:t xml:space="preserve">) </w:t>
            </w:r>
          </w:p>
        </w:tc>
        <w:tc>
          <w:tcPr>
            <w:tcW w:w="2328" w:type="pct"/>
          </w:tcPr>
          <w:p w:rsidR="008B526E" w:rsidRPr="008B526E" w:rsidRDefault="008B526E" w:rsidP="003B0C73">
            <w:pPr>
              <w:rPr>
                <w:rFonts w:ascii="Times New Roman" w:hAnsi="Times New Roman"/>
                <w:szCs w:val="24"/>
              </w:rPr>
            </w:pPr>
          </w:p>
          <w:p w:rsidR="008B526E" w:rsidRPr="008B526E" w:rsidRDefault="008B526E" w:rsidP="003B0C73">
            <w:pPr>
              <w:rPr>
                <w:rFonts w:ascii="Times New Roman" w:hAnsi="Times New Roman"/>
                <w:b/>
                <w:szCs w:val="24"/>
              </w:rPr>
            </w:pPr>
            <w:r w:rsidRPr="008B526E">
              <w:rPr>
                <w:rFonts w:ascii="Times New Roman" w:hAnsi="Times New Roman"/>
                <w:szCs w:val="24"/>
              </w:rPr>
              <w:t>Total Tuition Waiver Awards are less than or equal to twenty (20) credit hours for MS students and fifty(50) cr</w:t>
            </w:r>
            <w:r>
              <w:rPr>
                <w:rFonts w:ascii="Times New Roman" w:hAnsi="Times New Roman"/>
                <w:szCs w:val="24"/>
              </w:rPr>
              <w:t>e</w:t>
            </w:r>
            <w:r w:rsidRPr="008B526E">
              <w:rPr>
                <w:rFonts w:ascii="Times New Roman" w:hAnsi="Times New Roman"/>
                <w:szCs w:val="24"/>
              </w:rPr>
              <w:t>dit hours for doctoral students</w:t>
            </w:r>
          </w:p>
        </w:tc>
        <w:tc>
          <w:tcPr>
            <w:tcW w:w="1397" w:type="pct"/>
          </w:tcPr>
          <w:p w:rsidR="008B526E" w:rsidRPr="008B526E" w:rsidRDefault="008B526E" w:rsidP="003B0C73">
            <w:pPr>
              <w:jc w:val="center"/>
              <w:rPr>
                <w:rFonts w:ascii="Times New Roman" w:hAnsi="Times New Roman"/>
                <w:b/>
                <w:szCs w:val="24"/>
              </w:rPr>
            </w:pPr>
          </w:p>
        </w:tc>
      </w:tr>
    </w:tbl>
    <w:p w:rsidR="008B526E" w:rsidRPr="008B526E" w:rsidRDefault="008B526E" w:rsidP="008B526E">
      <w:pPr>
        <w:rPr>
          <w:rFonts w:ascii="Times New Roman" w:hAnsi="Times New Roman"/>
          <w:szCs w:val="24"/>
        </w:rPr>
      </w:pPr>
    </w:p>
    <w:p w:rsidR="008B526E" w:rsidRPr="008B526E" w:rsidRDefault="008B526E" w:rsidP="008B526E">
      <w:pPr>
        <w:rPr>
          <w:rFonts w:ascii="Times New Roman" w:hAnsi="Times New Roman"/>
          <w:szCs w:val="24"/>
        </w:rPr>
      </w:pPr>
    </w:p>
    <w:p w:rsidR="008B526E" w:rsidRPr="008B526E" w:rsidRDefault="008B526E" w:rsidP="008B526E">
      <w:pPr>
        <w:autoSpaceDE w:val="0"/>
        <w:autoSpaceDN w:val="0"/>
        <w:adjustRightInd w:val="0"/>
        <w:jc w:val="center"/>
        <w:rPr>
          <w:rFonts w:ascii="Times New Roman" w:hAnsi="Times New Roman"/>
          <w:b/>
          <w:bCs/>
          <w:szCs w:val="24"/>
        </w:rPr>
      </w:pPr>
      <w:r w:rsidRPr="008B526E">
        <w:rPr>
          <w:rFonts w:ascii="Times New Roman" w:hAnsi="Times New Roman"/>
          <w:szCs w:val="24"/>
        </w:rPr>
        <w:br w:type="page"/>
      </w:r>
      <w:r w:rsidRPr="008B526E">
        <w:rPr>
          <w:rFonts w:ascii="Times New Roman" w:hAnsi="Times New Roman"/>
          <w:b/>
          <w:bCs/>
          <w:szCs w:val="24"/>
        </w:rPr>
        <w:lastRenderedPageBreak/>
        <w:t>Tuition Waiver Award Checklist</w:t>
      </w:r>
    </w:p>
    <w:p w:rsidR="008B526E" w:rsidRPr="008B526E" w:rsidRDefault="008B526E" w:rsidP="008B526E">
      <w:pPr>
        <w:autoSpaceDE w:val="0"/>
        <w:autoSpaceDN w:val="0"/>
        <w:adjustRightInd w:val="0"/>
        <w:jc w:val="center"/>
        <w:rPr>
          <w:rFonts w:ascii="Times New Roman" w:hAnsi="Times New Roman"/>
          <w:bCs/>
          <w:szCs w:val="24"/>
        </w:rPr>
      </w:pPr>
      <w:r w:rsidRPr="008B526E">
        <w:rPr>
          <w:rFonts w:ascii="Times New Roman" w:hAnsi="Times New Roman"/>
          <w:szCs w:val="24"/>
        </w:rPr>
        <w:t xml:space="preserve">Academic Year 20___ </w:t>
      </w:r>
      <w:r w:rsidRPr="008B526E">
        <w:rPr>
          <w:rFonts w:ascii="Cambria Math" w:hAnsi="Cambria Math"/>
          <w:szCs w:val="24"/>
        </w:rPr>
        <w:t>‐</w:t>
      </w:r>
      <w:r w:rsidRPr="008B526E">
        <w:rPr>
          <w:rFonts w:ascii="Times New Roman" w:hAnsi="Times New Roman"/>
          <w:szCs w:val="24"/>
        </w:rPr>
        <w:t xml:space="preserve"> 20____</w:t>
      </w:r>
    </w:p>
    <w:p w:rsidR="008B526E" w:rsidRPr="008B526E" w:rsidRDefault="008B526E" w:rsidP="008B526E">
      <w:pPr>
        <w:autoSpaceDE w:val="0"/>
        <w:autoSpaceDN w:val="0"/>
        <w:adjustRightInd w:val="0"/>
        <w:rPr>
          <w:rFonts w:ascii="Times New Roman" w:hAnsi="Times New Roman"/>
          <w:bCs/>
          <w:szCs w:val="24"/>
        </w:rPr>
      </w:pPr>
    </w:p>
    <w:p w:rsidR="008B526E" w:rsidRPr="008B526E" w:rsidRDefault="008B526E" w:rsidP="008B526E">
      <w:pPr>
        <w:autoSpaceDE w:val="0"/>
        <w:autoSpaceDN w:val="0"/>
        <w:adjustRightInd w:val="0"/>
        <w:rPr>
          <w:rFonts w:ascii="Times New Roman" w:hAnsi="Times New Roman"/>
          <w:bCs/>
          <w:szCs w:val="24"/>
        </w:rPr>
      </w:pPr>
      <w:r w:rsidRPr="008B526E">
        <w:rPr>
          <w:rFonts w:ascii="Times New Roman" w:hAnsi="Times New Roman"/>
          <w:bCs/>
          <w:szCs w:val="24"/>
        </w:rPr>
        <w:t>This checklist must be completed for every student receiving a Tuition Waiver and the completed checklist must be kept on file in the awarding department with the appropriate documentation attached to the checklist</w:t>
      </w:r>
    </w:p>
    <w:p w:rsidR="008B526E" w:rsidRPr="008B526E" w:rsidRDefault="008B526E" w:rsidP="008B526E">
      <w:pPr>
        <w:autoSpaceDE w:val="0"/>
        <w:autoSpaceDN w:val="0"/>
        <w:adjustRightInd w:val="0"/>
        <w:rPr>
          <w:rFonts w:ascii="Times New Roman" w:hAnsi="Times New Roman"/>
          <w:bCs/>
          <w:szCs w:val="24"/>
        </w:rPr>
      </w:pPr>
    </w:p>
    <w:p w:rsidR="008B526E" w:rsidRPr="008B526E" w:rsidRDefault="008B526E" w:rsidP="008B526E">
      <w:pPr>
        <w:autoSpaceDE w:val="0"/>
        <w:autoSpaceDN w:val="0"/>
        <w:adjustRightInd w:val="0"/>
        <w:rPr>
          <w:rFonts w:ascii="Times New Roman" w:hAnsi="Times New Roman"/>
          <w:szCs w:val="24"/>
        </w:rPr>
      </w:pPr>
      <w:r w:rsidRPr="008B526E">
        <w:rPr>
          <w:rFonts w:ascii="Times New Roman" w:hAnsi="Times New Roman"/>
          <w:bCs/>
          <w:szCs w:val="24"/>
        </w:rPr>
        <w:t xml:space="preserve">Student Name: </w:t>
      </w:r>
      <w:r w:rsidRPr="008B526E">
        <w:rPr>
          <w:rFonts w:ascii="Times New Roman" w:hAnsi="Times New Roman"/>
          <w:szCs w:val="24"/>
        </w:rPr>
        <w:t>____________________________________________</w:t>
      </w:r>
      <w:r>
        <w:rPr>
          <w:rFonts w:ascii="Times New Roman" w:hAnsi="Times New Roman"/>
          <w:szCs w:val="24"/>
        </w:rPr>
        <w:t>_____________________</w:t>
      </w:r>
    </w:p>
    <w:p w:rsidR="008B526E" w:rsidRPr="008B526E" w:rsidRDefault="008B526E" w:rsidP="008B526E">
      <w:pPr>
        <w:autoSpaceDE w:val="0"/>
        <w:autoSpaceDN w:val="0"/>
        <w:adjustRightInd w:val="0"/>
        <w:rPr>
          <w:rFonts w:ascii="Times New Roman" w:hAnsi="Times New Roman"/>
          <w:b/>
          <w:bCs/>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7"/>
        <w:gridCol w:w="4836"/>
        <w:gridCol w:w="3605"/>
      </w:tblGrid>
      <w:tr w:rsidR="008B526E" w:rsidRPr="008B526E" w:rsidTr="003B0C73">
        <w:tc>
          <w:tcPr>
            <w:tcW w:w="1066" w:type="pct"/>
          </w:tcPr>
          <w:p w:rsidR="008B526E" w:rsidRPr="008B526E" w:rsidRDefault="008B526E" w:rsidP="003B0C73">
            <w:pPr>
              <w:autoSpaceDE w:val="0"/>
              <w:autoSpaceDN w:val="0"/>
              <w:adjustRightInd w:val="0"/>
              <w:jc w:val="center"/>
              <w:rPr>
                <w:rFonts w:ascii="Times New Roman" w:hAnsi="Times New Roman"/>
                <w:b/>
                <w:bCs/>
                <w:sz w:val="22"/>
                <w:szCs w:val="22"/>
              </w:rPr>
            </w:pPr>
            <w:r w:rsidRPr="008B526E">
              <w:rPr>
                <w:rFonts w:ascii="Times New Roman" w:hAnsi="Times New Roman"/>
                <w:b/>
                <w:bCs/>
                <w:sz w:val="22"/>
                <w:szCs w:val="22"/>
              </w:rPr>
              <w:t>Date &amp; Initials of Personnel Reviewing / Completing Form Indicate Documentation is Attached</w:t>
            </w:r>
          </w:p>
        </w:tc>
        <w:tc>
          <w:tcPr>
            <w:tcW w:w="2254" w:type="pct"/>
          </w:tcPr>
          <w:p w:rsidR="008B526E" w:rsidRPr="008B526E" w:rsidRDefault="008B526E" w:rsidP="003B0C73">
            <w:pPr>
              <w:autoSpaceDE w:val="0"/>
              <w:autoSpaceDN w:val="0"/>
              <w:adjustRightInd w:val="0"/>
              <w:jc w:val="center"/>
              <w:rPr>
                <w:rFonts w:ascii="Times New Roman" w:hAnsi="Times New Roman"/>
                <w:b/>
                <w:bCs/>
                <w:sz w:val="22"/>
                <w:szCs w:val="22"/>
              </w:rPr>
            </w:pPr>
          </w:p>
          <w:p w:rsidR="008B526E" w:rsidRPr="008B526E" w:rsidRDefault="008B526E" w:rsidP="003B0C73">
            <w:pPr>
              <w:autoSpaceDE w:val="0"/>
              <w:autoSpaceDN w:val="0"/>
              <w:adjustRightInd w:val="0"/>
              <w:jc w:val="center"/>
              <w:rPr>
                <w:rFonts w:ascii="Times New Roman" w:hAnsi="Times New Roman"/>
                <w:b/>
                <w:bCs/>
                <w:sz w:val="22"/>
                <w:szCs w:val="22"/>
              </w:rPr>
            </w:pPr>
            <w:r w:rsidRPr="008B526E">
              <w:rPr>
                <w:rFonts w:ascii="Times New Roman" w:hAnsi="Times New Roman"/>
                <w:b/>
                <w:bCs/>
                <w:sz w:val="22"/>
                <w:szCs w:val="22"/>
              </w:rPr>
              <w:t>UID:</w:t>
            </w:r>
            <w:r w:rsidRPr="008B526E">
              <w:rPr>
                <w:rFonts w:ascii="Times New Roman" w:hAnsi="Times New Roman"/>
                <w:sz w:val="22"/>
                <w:szCs w:val="22"/>
              </w:rPr>
              <w:t>_________________________________</w:t>
            </w:r>
          </w:p>
        </w:tc>
        <w:tc>
          <w:tcPr>
            <w:tcW w:w="1680" w:type="pct"/>
          </w:tcPr>
          <w:p w:rsidR="008B526E" w:rsidRPr="008B526E" w:rsidRDefault="008B526E" w:rsidP="003B0C73">
            <w:pPr>
              <w:autoSpaceDE w:val="0"/>
              <w:autoSpaceDN w:val="0"/>
              <w:adjustRightInd w:val="0"/>
              <w:jc w:val="center"/>
              <w:rPr>
                <w:rFonts w:ascii="Times New Roman" w:hAnsi="Times New Roman"/>
                <w:b/>
                <w:bCs/>
                <w:sz w:val="22"/>
                <w:szCs w:val="22"/>
              </w:rPr>
            </w:pPr>
          </w:p>
          <w:p w:rsidR="008B526E" w:rsidRPr="008B526E" w:rsidRDefault="008B526E" w:rsidP="003B0C73">
            <w:pPr>
              <w:autoSpaceDE w:val="0"/>
              <w:autoSpaceDN w:val="0"/>
              <w:adjustRightInd w:val="0"/>
              <w:jc w:val="center"/>
              <w:rPr>
                <w:rFonts w:ascii="Times New Roman" w:hAnsi="Times New Roman"/>
                <w:b/>
                <w:bCs/>
                <w:sz w:val="22"/>
                <w:szCs w:val="22"/>
              </w:rPr>
            </w:pPr>
            <w:r w:rsidRPr="008B526E">
              <w:rPr>
                <w:rFonts w:ascii="Times New Roman" w:hAnsi="Times New Roman"/>
                <w:b/>
                <w:bCs/>
                <w:sz w:val="22"/>
                <w:szCs w:val="22"/>
              </w:rPr>
              <w:t>Acceptable Documentation</w:t>
            </w:r>
          </w:p>
          <w:p w:rsidR="008B526E" w:rsidRPr="008B526E" w:rsidRDefault="008B526E" w:rsidP="003B0C73">
            <w:pPr>
              <w:autoSpaceDE w:val="0"/>
              <w:autoSpaceDN w:val="0"/>
              <w:adjustRightInd w:val="0"/>
              <w:jc w:val="center"/>
              <w:rPr>
                <w:rFonts w:ascii="Times New Roman" w:hAnsi="Times New Roman"/>
                <w:b/>
                <w:bCs/>
                <w:sz w:val="22"/>
                <w:szCs w:val="22"/>
              </w:rPr>
            </w:pPr>
          </w:p>
        </w:tc>
      </w:tr>
      <w:tr w:rsidR="008B526E" w:rsidRPr="008B526E" w:rsidTr="003B0C73">
        <w:tc>
          <w:tcPr>
            <w:tcW w:w="1066" w:type="pct"/>
          </w:tcPr>
          <w:p w:rsidR="008B526E" w:rsidRPr="008B526E" w:rsidRDefault="008B526E" w:rsidP="003B0C73">
            <w:pPr>
              <w:autoSpaceDE w:val="0"/>
              <w:autoSpaceDN w:val="0"/>
              <w:adjustRightInd w:val="0"/>
              <w:rPr>
                <w:rFonts w:ascii="Times New Roman" w:hAnsi="Times New Roman"/>
                <w:b/>
                <w:bCs/>
                <w:sz w:val="22"/>
                <w:szCs w:val="22"/>
              </w:rPr>
            </w:pPr>
          </w:p>
        </w:tc>
        <w:tc>
          <w:tcPr>
            <w:tcW w:w="2254" w:type="pct"/>
          </w:tcPr>
          <w:p w:rsidR="008B526E" w:rsidRPr="008B526E" w:rsidRDefault="008B526E" w:rsidP="003B0C73">
            <w:pPr>
              <w:autoSpaceDE w:val="0"/>
              <w:autoSpaceDN w:val="0"/>
              <w:adjustRightInd w:val="0"/>
              <w:rPr>
                <w:rFonts w:ascii="Times New Roman" w:hAnsi="Times New Roman"/>
                <w:sz w:val="22"/>
                <w:szCs w:val="22"/>
              </w:rPr>
            </w:pPr>
            <w:r w:rsidRPr="008B526E">
              <w:rPr>
                <w:rFonts w:ascii="Times New Roman" w:hAnsi="Times New Roman"/>
                <w:sz w:val="22"/>
                <w:szCs w:val="22"/>
              </w:rPr>
              <w:t xml:space="preserve">1. Check of Student's Transcript </w:t>
            </w:r>
            <w:r w:rsidRPr="008B526E">
              <w:rPr>
                <w:rFonts w:ascii="Cambria Math" w:hAnsi="Cambria Math"/>
                <w:sz w:val="22"/>
                <w:szCs w:val="22"/>
              </w:rPr>
              <w:t>‐</w:t>
            </w:r>
            <w:r w:rsidRPr="008B526E">
              <w:rPr>
                <w:rFonts w:ascii="Times New Roman" w:hAnsi="Times New Roman"/>
                <w:sz w:val="22"/>
                <w:szCs w:val="22"/>
              </w:rPr>
              <w:t xml:space="preserve"> Verify items such as GPA, ACT, enrollment, major, residency, etc. </w:t>
            </w:r>
          </w:p>
          <w:p w:rsidR="008B526E" w:rsidRPr="008B526E" w:rsidRDefault="008B526E" w:rsidP="003B0C73">
            <w:pPr>
              <w:autoSpaceDE w:val="0"/>
              <w:autoSpaceDN w:val="0"/>
              <w:adjustRightInd w:val="0"/>
              <w:rPr>
                <w:rFonts w:ascii="Times New Roman" w:hAnsi="Times New Roman"/>
                <w:b/>
                <w:bCs/>
                <w:sz w:val="22"/>
                <w:szCs w:val="22"/>
              </w:rPr>
            </w:pPr>
          </w:p>
        </w:tc>
        <w:tc>
          <w:tcPr>
            <w:tcW w:w="1680" w:type="pct"/>
          </w:tcPr>
          <w:p w:rsidR="008B526E" w:rsidRPr="008B526E" w:rsidRDefault="008B526E" w:rsidP="003B0C73">
            <w:pPr>
              <w:autoSpaceDE w:val="0"/>
              <w:autoSpaceDN w:val="0"/>
              <w:adjustRightInd w:val="0"/>
              <w:rPr>
                <w:rFonts w:ascii="Times New Roman" w:hAnsi="Times New Roman"/>
                <w:b/>
                <w:bCs/>
                <w:sz w:val="22"/>
                <w:szCs w:val="22"/>
              </w:rPr>
            </w:pPr>
            <w:r w:rsidRPr="008B526E">
              <w:rPr>
                <w:rFonts w:ascii="Times New Roman" w:hAnsi="Times New Roman"/>
                <w:sz w:val="22"/>
                <w:szCs w:val="22"/>
              </w:rPr>
              <w:t>Use of mainframe screens, i.e. SDCD,SDAV, SDCR, etc.</w:t>
            </w:r>
          </w:p>
        </w:tc>
      </w:tr>
      <w:tr w:rsidR="008B526E" w:rsidRPr="008B526E" w:rsidTr="003B0C73">
        <w:tc>
          <w:tcPr>
            <w:tcW w:w="1066" w:type="pct"/>
          </w:tcPr>
          <w:p w:rsidR="008B526E" w:rsidRPr="008B526E" w:rsidRDefault="008B526E" w:rsidP="003B0C73">
            <w:pPr>
              <w:autoSpaceDE w:val="0"/>
              <w:autoSpaceDN w:val="0"/>
              <w:adjustRightInd w:val="0"/>
              <w:rPr>
                <w:rFonts w:ascii="Times New Roman" w:hAnsi="Times New Roman"/>
                <w:b/>
                <w:bCs/>
                <w:sz w:val="22"/>
                <w:szCs w:val="22"/>
              </w:rPr>
            </w:pPr>
          </w:p>
        </w:tc>
        <w:tc>
          <w:tcPr>
            <w:tcW w:w="2254" w:type="pct"/>
          </w:tcPr>
          <w:p w:rsidR="008B526E" w:rsidRPr="008B526E" w:rsidRDefault="008B526E" w:rsidP="003B0C73">
            <w:pPr>
              <w:autoSpaceDE w:val="0"/>
              <w:autoSpaceDN w:val="0"/>
              <w:adjustRightInd w:val="0"/>
              <w:rPr>
                <w:rFonts w:ascii="Times New Roman" w:hAnsi="Times New Roman"/>
                <w:sz w:val="22"/>
                <w:szCs w:val="22"/>
              </w:rPr>
            </w:pPr>
            <w:r w:rsidRPr="008B526E">
              <w:rPr>
                <w:rFonts w:ascii="Times New Roman" w:hAnsi="Times New Roman"/>
                <w:sz w:val="22"/>
                <w:szCs w:val="22"/>
              </w:rPr>
              <w:t xml:space="preserve">2. Application for the Waiver </w:t>
            </w:r>
          </w:p>
          <w:p w:rsidR="008B526E" w:rsidRPr="008B526E" w:rsidRDefault="008B526E" w:rsidP="003B0C73">
            <w:pPr>
              <w:autoSpaceDE w:val="0"/>
              <w:autoSpaceDN w:val="0"/>
              <w:adjustRightInd w:val="0"/>
              <w:rPr>
                <w:rFonts w:ascii="Times New Roman" w:hAnsi="Times New Roman"/>
                <w:b/>
                <w:bCs/>
                <w:sz w:val="22"/>
                <w:szCs w:val="22"/>
              </w:rPr>
            </w:pPr>
          </w:p>
        </w:tc>
        <w:tc>
          <w:tcPr>
            <w:tcW w:w="1680" w:type="pct"/>
          </w:tcPr>
          <w:p w:rsidR="008B526E" w:rsidRPr="008B526E" w:rsidRDefault="008B526E" w:rsidP="003B0C73">
            <w:pPr>
              <w:autoSpaceDE w:val="0"/>
              <w:autoSpaceDN w:val="0"/>
              <w:adjustRightInd w:val="0"/>
              <w:rPr>
                <w:rFonts w:ascii="Times New Roman" w:hAnsi="Times New Roman"/>
                <w:b/>
                <w:bCs/>
                <w:sz w:val="22"/>
                <w:szCs w:val="22"/>
              </w:rPr>
            </w:pPr>
            <w:r w:rsidRPr="008B526E">
              <w:rPr>
                <w:rFonts w:ascii="Times New Roman" w:hAnsi="Times New Roman"/>
                <w:sz w:val="22"/>
                <w:szCs w:val="22"/>
              </w:rPr>
              <w:t>Paper or online application developed by the Awarding Department</w:t>
            </w:r>
          </w:p>
        </w:tc>
      </w:tr>
      <w:tr w:rsidR="008B526E" w:rsidRPr="008B526E" w:rsidTr="003B0C73">
        <w:tc>
          <w:tcPr>
            <w:tcW w:w="1066" w:type="pct"/>
          </w:tcPr>
          <w:p w:rsidR="008B526E" w:rsidRPr="008B526E" w:rsidRDefault="008B526E" w:rsidP="003B0C73">
            <w:pPr>
              <w:autoSpaceDE w:val="0"/>
              <w:autoSpaceDN w:val="0"/>
              <w:adjustRightInd w:val="0"/>
              <w:rPr>
                <w:rFonts w:ascii="Times New Roman" w:hAnsi="Times New Roman"/>
                <w:b/>
                <w:bCs/>
                <w:sz w:val="22"/>
                <w:szCs w:val="22"/>
              </w:rPr>
            </w:pPr>
          </w:p>
        </w:tc>
        <w:tc>
          <w:tcPr>
            <w:tcW w:w="2254" w:type="pct"/>
          </w:tcPr>
          <w:p w:rsidR="008B526E" w:rsidRPr="008B526E" w:rsidRDefault="008B526E" w:rsidP="003B0C73">
            <w:pPr>
              <w:autoSpaceDE w:val="0"/>
              <w:autoSpaceDN w:val="0"/>
              <w:adjustRightInd w:val="0"/>
              <w:rPr>
                <w:rFonts w:ascii="Times New Roman" w:hAnsi="Times New Roman"/>
                <w:sz w:val="22"/>
                <w:szCs w:val="22"/>
              </w:rPr>
            </w:pPr>
            <w:r w:rsidRPr="008B526E">
              <w:rPr>
                <w:rFonts w:ascii="Times New Roman" w:hAnsi="Times New Roman"/>
                <w:sz w:val="22"/>
                <w:szCs w:val="22"/>
              </w:rPr>
              <w:t xml:space="preserve">3. Eligibility Criteria </w:t>
            </w:r>
            <w:r w:rsidRPr="008B526E">
              <w:rPr>
                <w:rFonts w:ascii="Cambria Math" w:hAnsi="Cambria Math"/>
                <w:sz w:val="22"/>
                <w:szCs w:val="22"/>
              </w:rPr>
              <w:t>‐</w:t>
            </w:r>
            <w:r w:rsidRPr="008B526E">
              <w:rPr>
                <w:rFonts w:ascii="Times New Roman" w:hAnsi="Times New Roman"/>
                <w:sz w:val="22"/>
                <w:szCs w:val="22"/>
              </w:rPr>
              <w:t xml:space="preserve"> Minimum criteria for being considered for the waiver</w:t>
            </w:r>
          </w:p>
          <w:p w:rsidR="008B526E" w:rsidRPr="008B526E" w:rsidRDefault="008B526E" w:rsidP="003B0C73">
            <w:pPr>
              <w:autoSpaceDE w:val="0"/>
              <w:autoSpaceDN w:val="0"/>
              <w:adjustRightInd w:val="0"/>
              <w:rPr>
                <w:rFonts w:ascii="Times New Roman" w:hAnsi="Times New Roman"/>
                <w:b/>
                <w:bCs/>
                <w:sz w:val="22"/>
                <w:szCs w:val="22"/>
              </w:rPr>
            </w:pPr>
          </w:p>
        </w:tc>
        <w:tc>
          <w:tcPr>
            <w:tcW w:w="1680" w:type="pct"/>
          </w:tcPr>
          <w:p w:rsidR="008B526E" w:rsidRPr="008B526E" w:rsidRDefault="008B526E" w:rsidP="003B0C73">
            <w:pPr>
              <w:autoSpaceDE w:val="0"/>
              <w:autoSpaceDN w:val="0"/>
              <w:adjustRightInd w:val="0"/>
              <w:rPr>
                <w:rFonts w:ascii="Times New Roman" w:hAnsi="Times New Roman"/>
                <w:sz w:val="22"/>
                <w:szCs w:val="22"/>
              </w:rPr>
            </w:pPr>
            <w:r w:rsidRPr="008B526E">
              <w:rPr>
                <w:rFonts w:ascii="Times New Roman" w:hAnsi="Times New Roman"/>
                <w:sz w:val="22"/>
                <w:szCs w:val="22"/>
              </w:rPr>
              <w:t>Use of mainframe screens, i.e. SDCD, SDAV, SDCR, etc. (if applicable) and/or materials submitted with application (thesis, essay, artwork, etc.)</w:t>
            </w:r>
          </w:p>
          <w:p w:rsidR="008B526E" w:rsidRPr="008B526E" w:rsidRDefault="008B526E" w:rsidP="003B0C73">
            <w:pPr>
              <w:autoSpaceDE w:val="0"/>
              <w:autoSpaceDN w:val="0"/>
              <w:adjustRightInd w:val="0"/>
              <w:rPr>
                <w:rFonts w:ascii="Times New Roman" w:hAnsi="Times New Roman"/>
                <w:b/>
                <w:bCs/>
                <w:sz w:val="22"/>
                <w:szCs w:val="22"/>
              </w:rPr>
            </w:pPr>
          </w:p>
        </w:tc>
      </w:tr>
      <w:tr w:rsidR="008B526E" w:rsidRPr="008B526E" w:rsidTr="003B0C73">
        <w:tc>
          <w:tcPr>
            <w:tcW w:w="1066" w:type="pct"/>
          </w:tcPr>
          <w:p w:rsidR="008B526E" w:rsidRPr="008B526E" w:rsidRDefault="008B526E" w:rsidP="003B0C73">
            <w:pPr>
              <w:autoSpaceDE w:val="0"/>
              <w:autoSpaceDN w:val="0"/>
              <w:adjustRightInd w:val="0"/>
              <w:rPr>
                <w:rFonts w:ascii="Times New Roman" w:hAnsi="Times New Roman"/>
                <w:b/>
                <w:bCs/>
                <w:sz w:val="22"/>
                <w:szCs w:val="22"/>
              </w:rPr>
            </w:pPr>
          </w:p>
        </w:tc>
        <w:tc>
          <w:tcPr>
            <w:tcW w:w="2254" w:type="pct"/>
          </w:tcPr>
          <w:p w:rsidR="008B526E" w:rsidRPr="008B526E" w:rsidRDefault="008B526E" w:rsidP="003B0C73">
            <w:pPr>
              <w:autoSpaceDE w:val="0"/>
              <w:autoSpaceDN w:val="0"/>
              <w:adjustRightInd w:val="0"/>
              <w:rPr>
                <w:rFonts w:ascii="Times New Roman" w:hAnsi="Times New Roman"/>
                <w:sz w:val="22"/>
                <w:szCs w:val="22"/>
              </w:rPr>
            </w:pPr>
            <w:r w:rsidRPr="008B526E">
              <w:rPr>
                <w:rFonts w:ascii="Times New Roman" w:hAnsi="Times New Roman"/>
                <w:sz w:val="22"/>
                <w:szCs w:val="22"/>
              </w:rPr>
              <w:t xml:space="preserve">4. Selection Criteria </w:t>
            </w:r>
            <w:r w:rsidRPr="008B526E">
              <w:rPr>
                <w:rFonts w:ascii="Cambria Math" w:hAnsi="Cambria Math"/>
                <w:sz w:val="22"/>
                <w:szCs w:val="22"/>
              </w:rPr>
              <w:t>‐</w:t>
            </w:r>
            <w:r w:rsidRPr="008B526E">
              <w:rPr>
                <w:rFonts w:ascii="Times New Roman" w:hAnsi="Times New Roman"/>
                <w:sz w:val="22"/>
                <w:szCs w:val="22"/>
              </w:rPr>
              <w:t xml:space="preserve"> Criteria used to select recipient for the waiver</w:t>
            </w:r>
          </w:p>
          <w:p w:rsidR="008B526E" w:rsidRPr="008B526E" w:rsidRDefault="008B526E" w:rsidP="003B0C73">
            <w:pPr>
              <w:autoSpaceDE w:val="0"/>
              <w:autoSpaceDN w:val="0"/>
              <w:adjustRightInd w:val="0"/>
              <w:rPr>
                <w:rFonts w:ascii="Times New Roman" w:hAnsi="Times New Roman"/>
                <w:b/>
                <w:bCs/>
                <w:sz w:val="22"/>
                <w:szCs w:val="22"/>
              </w:rPr>
            </w:pPr>
          </w:p>
        </w:tc>
        <w:tc>
          <w:tcPr>
            <w:tcW w:w="1680" w:type="pct"/>
          </w:tcPr>
          <w:p w:rsidR="008B526E" w:rsidRPr="008B526E" w:rsidRDefault="008B526E" w:rsidP="003B0C73">
            <w:pPr>
              <w:autoSpaceDE w:val="0"/>
              <w:autoSpaceDN w:val="0"/>
              <w:adjustRightInd w:val="0"/>
              <w:rPr>
                <w:rFonts w:ascii="Times New Roman" w:hAnsi="Times New Roman"/>
                <w:sz w:val="22"/>
                <w:szCs w:val="22"/>
              </w:rPr>
            </w:pPr>
            <w:r w:rsidRPr="008B526E">
              <w:rPr>
                <w:rFonts w:ascii="Times New Roman" w:hAnsi="Times New Roman"/>
                <w:sz w:val="22"/>
                <w:szCs w:val="22"/>
              </w:rPr>
              <w:t>Notes from Committee meeting, performance evaluation (i.e. indicating you selected the higher GPA student)</w:t>
            </w:r>
          </w:p>
          <w:p w:rsidR="008B526E" w:rsidRPr="008B526E" w:rsidRDefault="008B526E" w:rsidP="003B0C73">
            <w:pPr>
              <w:autoSpaceDE w:val="0"/>
              <w:autoSpaceDN w:val="0"/>
              <w:adjustRightInd w:val="0"/>
              <w:rPr>
                <w:rFonts w:ascii="Times New Roman" w:hAnsi="Times New Roman"/>
                <w:b/>
                <w:bCs/>
                <w:sz w:val="22"/>
                <w:szCs w:val="22"/>
              </w:rPr>
            </w:pPr>
          </w:p>
        </w:tc>
      </w:tr>
      <w:tr w:rsidR="008B526E" w:rsidRPr="008B526E" w:rsidTr="003B0C73">
        <w:tc>
          <w:tcPr>
            <w:tcW w:w="1066" w:type="pct"/>
          </w:tcPr>
          <w:p w:rsidR="008B526E" w:rsidRPr="008B526E" w:rsidRDefault="008B526E" w:rsidP="003B0C73">
            <w:pPr>
              <w:autoSpaceDE w:val="0"/>
              <w:autoSpaceDN w:val="0"/>
              <w:adjustRightInd w:val="0"/>
              <w:rPr>
                <w:rFonts w:ascii="Times New Roman" w:hAnsi="Times New Roman"/>
                <w:b/>
                <w:bCs/>
                <w:sz w:val="22"/>
                <w:szCs w:val="22"/>
              </w:rPr>
            </w:pPr>
          </w:p>
        </w:tc>
        <w:tc>
          <w:tcPr>
            <w:tcW w:w="2254" w:type="pct"/>
          </w:tcPr>
          <w:p w:rsidR="008B526E" w:rsidRPr="008B526E" w:rsidRDefault="008B526E" w:rsidP="003B0C73">
            <w:pPr>
              <w:autoSpaceDE w:val="0"/>
              <w:autoSpaceDN w:val="0"/>
              <w:adjustRightInd w:val="0"/>
              <w:rPr>
                <w:rFonts w:ascii="Times New Roman" w:hAnsi="Times New Roman"/>
                <w:sz w:val="22"/>
                <w:szCs w:val="22"/>
              </w:rPr>
            </w:pPr>
            <w:r w:rsidRPr="008B526E">
              <w:rPr>
                <w:rFonts w:ascii="Times New Roman" w:hAnsi="Times New Roman"/>
                <w:sz w:val="22"/>
                <w:szCs w:val="22"/>
              </w:rPr>
              <w:t xml:space="preserve">5. Evaluation </w:t>
            </w:r>
            <w:r w:rsidRPr="008B526E">
              <w:rPr>
                <w:rFonts w:ascii="Cambria Math" w:hAnsi="Cambria Math"/>
                <w:sz w:val="22"/>
                <w:szCs w:val="22"/>
              </w:rPr>
              <w:t>‐</w:t>
            </w:r>
            <w:r w:rsidRPr="008B526E">
              <w:rPr>
                <w:rFonts w:ascii="Times New Roman" w:hAnsi="Times New Roman"/>
                <w:sz w:val="22"/>
                <w:szCs w:val="22"/>
              </w:rPr>
              <w:t xml:space="preserve"> Document recipient was evaluated against the eligibility &amp; selection criteria</w:t>
            </w:r>
          </w:p>
          <w:p w:rsidR="008B526E" w:rsidRPr="008B526E" w:rsidRDefault="008B526E" w:rsidP="003B0C73">
            <w:pPr>
              <w:autoSpaceDE w:val="0"/>
              <w:autoSpaceDN w:val="0"/>
              <w:adjustRightInd w:val="0"/>
              <w:rPr>
                <w:rFonts w:ascii="Times New Roman" w:hAnsi="Times New Roman"/>
                <w:b/>
                <w:bCs/>
                <w:sz w:val="22"/>
                <w:szCs w:val="22"/>
              </w:rPr>
            </w:pPr>
          </w:p>
        </w:tc>
        <w:tc>
          <w:tcPr>
            <w:tcW w:w="1680" w:type="pct"/>
          </w:tcPr>
          <w:p w:rsidR="008B526E" w:rsidRPr="008B526E" w:rsidRDefault="008B526E" w:rsidP="003B0C73">
            <w:pPr>
              <w:autoSpaceDE w:val="0"/>
              <w:autoSpaceDN w:val="0"/>
              <w:adjustRightInd w:val="0"/>
              <w:rPr>
                <w:rFonts w:ascii="Times New Roman" w:hAnsi="Times New Roman"/>
                <w:sz w:val="22"/>
                <w:szCs w:val="22"/>
              </w:rPr>
            </w:pPr>
            <w:r w:rsidRPr="008B526E">
              <w:rPr>
                <w:rFonts w:ascii="Times New Roman" w:hAnsi="Times New Roman"/>
                <w:sz w:val="22"/>
                <w:szCs w:val="22"/>
              </w:rPr>
              <w:t>Documentation that supports #3 &amp; 4; (i.e. an Excel document with summary of info, performance evaluation form, etc)</w:t>
            </w:r>
          </w:p>
          <w:p w:rsidR="008B526E" w:rsidRPr="008B526E" w:rsidRDefault="008B526E" w:rsidP="003B0C73">
            <w:pPr>
              <w:autoSpaceDE w:val="0"/>
              <w:autoSpaceDN w:val="0"/>
              <w:adjustRightInd w:val="0"/>
              <w:rPr>
                <w:rFonts w:ascii="Times New Roman" w:hAnsi="Times New Roman"/>
                <w:b/>
                <w:bCs/>
                <w:sz w:val="22"/>
                <w:szCs w:val="22"/>
              </w:rPr>
            </w:pPr>
          </w:p>
        </w:tc>
      </w:tr>
      <w:tr w:rsidR="008B526E" w:rsidRPr="008B526E" w:rsidTr="003B0C73">
        <w:tc>
          <w:tcPr>
            <w:tcW w:w="1066" w:type="pct"/>
          </w:tcPr>
          <w:p w:rsidR="008B526E" w:rsidRPr="008B526E" w:rsidRDefault="008B526E" w:rsidP="003B0C73">
            <w:pPr>
              <w:autoSpaceDE w:val="0"/>
              <w:autoSpaceDN w:val="0"/>
              <w:adjustRightInd w:val="0"/>
              <w:rPr>
                <w:rFonts w:ascii="Times New Roman" w:hAnsi="Times New Roman"/>
                <w:b/>
                <w:bCs/>
                <w:sz w:val="22"/>
                <w:szCs w:val="22"/>
              </w:rPr>
            </w:pPr>
          </w:p>
        </w:tc>
        <w:tc>
          <w:tcPr>
            <w:tcW w:w="2254" w:type="pct"/>
          </w:tcPr>
          <w:p w:rsidR="008B526E" w:rsidRPr="008B526E" w:rsidRDefault="008B526E" w:rsidP="003B0C73">
            <w:pPr>
              <w:autoSpaceDE w:val="0"/>
              <w:autoSpaceDN w:val="0"/>
              <w:adjustRightInd w:val="0"/>
              <w:rPr>
                <w:rFonts w:ascii="Times New Roman" w:hAnsi="Times New Roman"/>
                <w:b/>
                <w:bCs/>
                <w:sz w:val="22"/>
                <w:szCs w:val="22"/>
              </w:rPr>
            </w:pPr>
            <w:r w:rsidRPr="008B526E">
              <w:rPr>
                <w:rFonts w:ascii="Times New Roman" w:hAnsi="Times New Roman"/>
                <w:sz w:val="22"/>
                <w:szCs w:val="22"/>
              </w:rPr>
              <w:t xml:space="preserve">6. Recommendation </w:t>
            </w:r>
            <w:r w:rsidRPr="008B526E">
              <w:rPr>
                <w:rFonts w:ascii="Cambria Math" w:hAnsi="Cambria Math"/>
                <w:sz w:val="22"/>
                <w:szCs w:val="22"/>
              </w:rPr>
              <w:t>‐</w:t>
            </w:r>
            <w:r w:rsidRPr="008B526E">
              <w:rPr>
                <w:rFonts w:ascii="Times New Roman" w:hAnsi="Times New Roman"/>
                <w:sz w:val="22"/>
                <w:szCs w:val="22"/>
              </w:rPr>
              <w:t xml:space="preserve"> showing student was recommended </w:t>
            </w:r>
          </w:p>
        </w:tc>
        <w:tc>
          <w:tcPr>
            <w:tcW w:w="1680" w:type="pct"/>
          </w:tcPr>
          <w:p w:rsidR="008B526E" w:rsidRPr="008B526E" w:rsidRDefault="008B526E" w:rsidP="003B0C73">
            <w:pPr>
              <w:autoSpaceDE w:val="0"/>
              <w:autoSpaceDN w:val="0"/>
              <w:adjustRightInd w:val="0"/>
              <w:rPr>
                <w:rFonts w:ascii="Times New Roman" w:hAnsi="Times New Roman"/>
                <w:sz w:val="22"/>
                <w:szCs w:val="22"/>
              </w:rPr>
            </w:pPr>
            <w:r w:rsidRPr="008B526E">
              <w:rPr>
                <w:rFonts w:ascii="Times New Roman" w:hAnsi="Times New Roman"/>
                <w:sz w:val="22"/>
                <w:szCs w:val="22"/>
              </w:rPr>
              <w:t>Committee notes, voting record, emails, etc.</w:t>
            </w:r>
          </w:p>
          <w:p w:rsidR="008B526E" w:rsidRPr="008B526E" w:rsidRDefault="008B526E" w:rsidP="003B0C73">
            <w:pPr>
              <w:autoSpaceDE w:val="0"/>
              <w:autoSpaceDN w:val="0"/>
              <w:adjustRightInd w:val="0"/>
              <w:rPr>
                <w:rFonts w:ascii="Times New Roman" w:hAnsi="Times New Roman"/>
                <w:b/>
                <w:bCs/>
                <w:sz w:val="22"/>
                <w:szCs w:val="22"/>
              </w:rPr>
            </w:pPr>
          </w:p>
        </w:tc>
      </w:tr>
      <w:tr w:rsidR="008B526E" w:rsidRPr="008B526E" w:rsidTr="003B0C73">
        <w:tc>
          <w:tcPr>
            <w:tcW w:w="1066" w:type="pct"/>
          </w:tcPr>
          <w:p w:rsidR="008B526E" w:rsidRPr="008B526E" w:rsidRDefault="008B526E" w:rsidP="003B0C73">
            <w:pPr>
              <w:autoSpaceDE w:val="0"/>
              <w:autoSpaceDN w:val="0"/>
              <w:adjustRightInd w:val="0"/>
              <w:rPr>
                <w:rFonts w:ascii="Times New Roman" w:hAnsi="Times New Roman"/>
                <w:b/>
                <w:bCs/>
                <w:sz w:val="22"/>
                <w:szCs w:val="22"/>
              </w:rPr>
            </w:pPr>
          </w:p>
        </w:tc>
        <w:tc>
          <w:tcPr>
            <w:tcW w:w="2254" w:type="pct"/>
          </w:tcPr>
          <w:p w:rsidR="008B526E" w:rsidRPr="008B526E" w:rsidRDefault="008B526E" w:rsidP="003B0C73">
            <w:pPr>
              <w:autoSpaceDE w:val="0"/>
              <w:autoSpaceDN w:val="0"/>
              <w:adjustRightInd w:val="0"/>
              <w:rPr>
                <w:rFonts w:ascii="Times New Roman" w:hAnsi="Times New Roman"/>
                <w:b/>
                <w:bCs/>
                <w:sz w:val="22"/>
                <w:szCs w:val="22"/>
              </w:rPr>
            </w:pPr>
            <w:r w:rsidRPr="008B526E">
              <w:rPr>
                <w:rFonts w:ascii="Times New Roman" w:hAnsi="Times New Roman"/>
                <w:sz w:val="22"/>
                <w:szCs w:val="22"/>
              </w:rPr>
              <w:t xml:space="preserve">7. Decision </w:t>
            </w:r>
            <w:r w:rsidRPr="008B526E">
              <w:rPr>
                <w:rFonts w:ascii="Cambria Math" w:hAnsi="Cambria Math"/>
                <w:sz w:val="22"/>
                <w:szCs w:val="22"/>
              </w:rPr>
              <w:t>‐</w:t>
            </w:r>
            <w:r w:rsidRPr="008B526E">
              <w:rPr>
                <w:rFonts w:ascii="Times New Roman" w:hAnsi="Times New Roman"/>
                <w:sz w:val="22"/>
                <w:szCs w:val="22"/>
              </w:rPr>
              <w:t xml:space="preserve"> Who made the final decision to award the waiver to the recipient </w:t>
            </w:r>
          </w:p>
        </w:tc>
        <w:tc>
          <w:tcPr>
            <w:tcW w:w="1680" w:type="pct"/>
          </w:tcPr>
          <w:p w:rsidR="008B526E" w:rsidRPr="008B526E" w:rsidRDefault="008B526E" w:rsidP="003B0C73">
            <w:pPr>
              <w:autoSpaceDE w:val="0"/>
              <w:autoSpaceDN w:val="0"/>
              <w:adjustRightInd w:val="0"/>
              <w:rPr>
                <w:rFonts w:ascii="Times New Roman" w:hAnsi="Times New Roman"/>
                <w:sz w:val="22"/>
                <w:szCs w:val="22"/>
              </w:rPr>
            </w:pPr>
            <w:r w:rsidRPr="008B526E">
              <w:rPr>
                <w:rFonts w:ascii="Times New Roman" w:hAnsi="Times New Roman"/>
                <w:sz w:val="22"/>
                <w:szCs w:val="22"/>
              </w:rPr>
              <w:t>Written correspondence, emails, nomination form, etc.</w:t>
            </w:r>
          </w:p>
          <w:p w:rsidR="008B526E" w:rsidRPr="008B526E" w:rsidRDefault="008B526E" w:rsidP="003B0C73">
            <w:pPr>
              <w:autoSpaceDE w:val="0"/>
              <w:autoSpaceDN w:val="0"/>
              <w:adjustRightInd w:val="0"/>
              <w:rPr>
                <w:rFonts w:ascii="Times New Roman" w:hAnsi="Times New Roman"/>
                <w:b/>
                <w:bCs/>
                <w:sz w:val="22"/>
                <w:szCs w:val="22"/>
              </w:rPr>
            </w:pPr>
          </w:p>
        </w:tc>
      </w:tr>
      <w:tr w:rsidR="008B526E" w:rsidRPr="008B526E" w:rsidTr="003B0C73">
        <w:tc>
          <w:tcPr>
            <w:tcW w:w="1066" w:type="pct"/>
          </w:tcPr>
          <w:p w:rsidR="008B526E" w:rsidRPr="008B526E" w:rsidRDefault="008B526E" w:rsidP="003B0C73">
            <w:pPr>
              <w:autoSpaceDE w:val="0"/>
              <w:autoSpaceDN w:val="0"/>
              <w:adjustRightInd w:val="0"/>
              <w:rPr>
                <w:rFonts w:ascii="Times New Roman" w:hAnsi="Times New Roman"/>
                <w:b/>
                <w:bCs/>
                <w:sz w:val="22"/>
                <w:szCs w:val="22"/>
              </w:rPr>
            </w:pPr>
          </w:p>
        </w:tc>
        <w:tc>
          <w:tcPr>
            <w:tcW w:w="2254" w:type="pct"/>
          </w:tcPr>
          <w:p w:rsidR="008B526E" w:rsidRPr="008B526E" w:rsidRDefault="008B526E" w:rsidP="003B0C73">
            <w:pPr>
              <w:rPr>
                <w:rFonts w:ascii="Times New Roman" w:hAnsi="Times New Roman"/>
                <w:b/>
                <w:bCs/>
                <w:sz w:val="22"/>
                <w:szCs w:val="22"/>
              </w:rPr>
            </w:pPr>
            <w:r w:rsidRPr="008B526E">
              <w:rPr>
                <w:rFonts w:ascii="Times New Roman" w:hAnsi="Times New Roman"/>
                <w:sz w:val="22"/>
                <w:szCs w:val="22"/>
              </w:rPr>
              <w:t xml:space="preserve">8. Contract, if applicable </w:t>
            </w:r>
          </w:p>
        </w:tc>
        <w:tc>
          <w:tcPr>
            <w:tcW w:w="1680" w:type="pct"/>
          </w:tcPr>
          <w:p w:rsidR="008B526E" w:rsidRPr="008B526E" w:rsidRDefault="008B526E" w:rsidP="003B0C73">
            <w:pPr>
              <w:rPr>
                <w:rFonts w:ascii="Times New Roman" w:hAnsi="Times New Roman"/>
                <w:sz w:val="22"/>
                <w:szCs w:val="22"/>
              </w:rPr>
            </w:pPr>
            <w:r w:rsidRPr="008B526E">
              <w:rPr>
                <w:rFonts w:ascii="Times New Roman" w:hAnsi="Times New Roman"/>
                <w:sz w:val="22"/>
                <w:szCs w:val="22"/>
              </w:rPr>
              <w:t>Copy of contract (when applicable) signed by all parties including the recipient</w:t>
            </w:r>
          </w:p>
          <w:p w:rsidR="008B526E" w:rsidRPr="008B526E" w:rsidRDefault="008B526E" w:rsidP="003B0C73">
            <w:pPr>
              <w:autoSpaceDE w:val="0"/>
              <w:autoSpaceDN w:val="0"/>
              <w:adjustRightInd w:val="0"/>
              <w:rPr>
                <w:rFonts w:ascii="Times New Roman" w:hAnsi="Times New Roman"/>
                <w:b/>
                <w:bCs/>
                <w:sz w:val="22"/>
                <w:szCs w:val="22"/>
              </w:rPr>
            </w:pPr>
          </w:p>
        </w:tc>
      </w:tr>
      <w:tr w:rsidR="008B526E" w:rsidRPr="008B526E" w:rsidTr="003B0C73">
        <w:tc>
          <w:tcPr>
            <w:tcW w:w="1066" w:type="pct"/>
          </w:tcPr>
          <w:p w:rsidR="008B526E" w:rsidRPr="008B526E" w:rsidRDefault="008B526E" w:rsidP="003B0C73">
            <w:pPr>
              <w:autoSpaceDE w:val="0"/>
              <w:autoSpaceDN w:val="0"/>
              <w:adjustRightInd w:val="0"/>
              <w:rPr>
                <w:rFonts w:ascii="Times New Roman" w:hAnsi="Times New Roman"/>
                <w:b/>
                <w:bCs/>
                <w:sz w:val="22"/>
                <w:szCs w:val="22"/>
              </w:rPr>
            </w:pPr>
          </w:p>
        </w:tc>
        <w:tc>
          <w:tcPr>
            <w:tcW w:w="2254" w:type="pct"/>
          </w:tcPr>
          <w:p w:rsidR="008B526E" w:rsidRPr="008B526E" w:rsidRDefault="008B526E" w:rsidP="003B0C73">
            <w:pPr>
              <w:autoSpaceDE w:val="0"/>
              <w:autoSpaceDN w:val="0"/>
              <w:adjustRightInd w:val="0"/>
              <w:rPr>
                <w:rFonts w:ascii="Times New Roman" w:hAnsi="Times New Roman"/>
                <w:bCs/>
                <w:sz w:val="22"/>
                <w:szCs w:val="22"/>
              </w:rPr>
            </w:pPr>
            <w:r w:rsidRPr="008B526E">
              <w:rPr>
                <w:rFonts w:ascii="Times New Roman" w:hAnsi="Times New Roman"/>
                <w:bCs/>
                <w:sz w:val="22"/>
                <w:szCs w:val="22"/>
              </w:rPr>
              <w:t>9. Selective Service verification</w:t>
            </w:r>
            <w:r w:rsidRPr="008B526E">
              <w:rPr>
                <w:rFonts w:ascii="Times New Roman" w:hAnsi="Times New Roman"/>
                <w:b/>
                <w:bCs/>
                <w:sz w:val="22"/>
                <w:szCs w:val="22"/>
              </w:rPr>
              <w:t xml:space="preserve"> </w:t>
            </w:r>
            <w:r w:rsidRPr="008B526E">
              <w:rPr>
                <w:rFonts w:ascii="Times New Roman" w:hAnsi="Times New Roman"/>
                <w:bCs/>
                <w:sz w:val="22"/>
                <w:szCs w:val="22"/>
              </w:rPr>
              <w:t>(completed  Selective Service registration Compliance form)</w:t>
            </w:r>
          </w:p>
        </w:tc>
        <w:tc>
          <w:tcPr>
            <w:tcW w:w="1680" w:type="pct"/>
          </w:tcPr>
          <w:p w:rsidR="008B526E" w:rsidRPr="008B526E" w:rsidRDefault="008B526E" w:rsidP="003B0C73">
            <w:pPr>
              <w:autoSpaceDE w:val="0"/>
              <w:autoSpaceDN w:val="0"/>
              <w:adjustRightInd w:val="0"/>
              <w:rPr>
                <w:rFonts w:ascii="Times New Roman" w:hAnsi="Times New Roman"/>
                <w:bCs/>
                <w:sz w:val="22"/>
                <w:szCs w:val="22"/>
              </w:rPr>
            </w:pPr>
            <w:r w:rsidRPr="008B526E">
              <w:rPr>
                <w:rFonts w:ascii="Times New Roman" w:hAnsi="Times New Roman"/>
                <w:bCs/>
                <w:sz w:val="22"/>
                <w:szCs w:val="22"/>
              </w:rPr>
              <w:t>Signed form</w:t>
            </w:r>
          </w:p>
        </w:tc>
      </w:tr>
    </w:tbl>
    <w:p w:rsidR="00C15C77" w:rsidRPr="008B526E" w:rsidRDefault="00C15C77">
      <w:pPr>
        <w:rPr>
          <w:rFonts w:ascii="Times New Roman" w:hAnsi="Times New Roman"/>
          <w:b/>
          <w:szCs w:val="24"/>
        </w:rPr>
      </w:pPr>
    </w:p>
    <w:p w:rsidR="00C15C77" w:rsidRPr="008B526E" w:rsidRDefault="00C15C77">
      <w:pPr>
        <w:rPr>
          <w:rFonts w:ascii="Times New Roman" w:hAnsi="Times New Roman"/>
          <w:b/>
          <w:szCs w:val="24"/>
        </w:rPr>
      </w:pPr>
    </w:p>
    <w:p w:rsidR="00C15C77" w:rsidRPr="008B526E" w:rsidRDefault="00C15C77">
      <w:pPr>
        <w:rPr>
          <w:rFonts w:ascii="Times New Roman" w:hAnsi="Times New Roman"/>
          <w:b/>
          <w:szCs w:val="24"/>
        </w:rPr>
      </w:pPr>
    </w:p>
    <w:p w:rsidR="00C15C77" w:rsidRPr="008B526E" w:rsidRDefault="00C15C77">
      <w:pPr>
        <w:rPr>
          <w:rFonts w:ascii="Times New Roman" w:hAnsi="Times New Roman"/>
          <w:b/>
          <w:szCs w:val="24"/>
        </w:rPr>
      </w:pPr>
    </w:p>
    <w:p w:rsidR="00C15C77" w:rsidRPr="008B526E" w:rsidRDefault="00C15C77">
      <w:pPr>
        <w:rPr>
          <w:rFonts w:ascii="Times New Roman" w:hAnsi="Times New Roman"/>
          <w:szCs w:val="24"/>
        </w:rPr>
      </w:pPr>
    </w:p>
    <w:sectPr w:rsidR="00C15C77" w:rsidRPr="008B526E" w:rsidSect="001F2F35">
      <w:headerReference w:type="default" r:id="rId21"/>
      <w:footerReference w:type="even" r:id="rId22"/>
      <w:footerReference w:type="default" r:id="rId23"/>
      <w:footerReference w:type="first" r:id="rId24"/>
      <w:type w:val="continuous"/>
      <w:pgSz w:w="12240" w:h="15840"/>
      <w:pgMar w:top="1152" w:right="864" w:bottom="864" w:left="864"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874" w:rsidRDefault="00E57874">
      <w:r>
        <w:separator/>
      </w:r>
    </w:p>
  </w:endnote>
  <w:endnote w:type="continuationSeparator" w:id="0">
    <w:p w:rsidR="00E57874" w:rsidRDefault="00E57874">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ribun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874" w:rsidRDefault="00E5787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537673"/>
      <w:docPartObj>
        <w:docPartGallery w:val="Page Numbers (Bottom of Page)"/>
        <w:docPartUnique/>
      </w:docPartObj>
    </w:sdtPr>
    <w:sdtContent>
      <w:p w:rsidR="00E57874" w:rsidRDefault="00C50FA2">
        <w:pPr>
          <w:pStyle w:val="Footer"/>
          <w:jc w:val="right"/>
        </w:pPr>
        <w:fldSimple w:instr=" PAGE   \* MERGEFORMAT ">
          <w:r w:rsidR="00553FFC">
            <w:rPr>
              <w:noProof/>
            </w:rPr>
            <w:t>4</w:t>
          </w:r>
        </w:fldSimple>
      </w:p>
    </w:sdtContent>
  </w:sdt>
  <w:p w:rsidR="00E57874" w:rsidRDefault="00E5787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874" w:rsidRDefault="00E5787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874" w:rsidRDefault="00C50FA2">
    <w:pPr>
      <w:pStyle w:val="Footer"/>
      <w:framePr w:wrap="around" w:vAnchor="text" w:hAnchor="margin" w:xAlign="right" w:y="1"/>
      <w:rPr>
        <w:rStyle w:val="PageNumber"/>
      </w:rPr>
    </w:pPr>
    <w:r>
      <w:rPr>
        <w:rStyle w:val="PageNumber"/>
      </w:rPr>
      <w:fldChar w:fldCharType="begin"/>
    </w:r>
    <w:r w:rsidR="00E57874">
      <w:rPr>
        <w:rStyle w:val="PageNumber"/>
      </w:rPr>
      <w:instrText xml:space="preserve">PAGE  </w:instrText>
    </w:r>
    <w:r>
      <w:rPr>
        <w:rStyle w:val="PageNumber"/>
      </w:rPr>
      <w:fldChar w:fldCharType="end"/>
    </w:r>
  </w:p>
  <w:p w:rsidR="00E57874" w:rsidRDefault="00E57874">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537672"/>
      <w:docPartObj>
        <w:docPartGallery w:val="Page Numbers (Bottom of Page)"/>
        <w:docPartUnique/>
      </w:docPartObj>
    </w:sdtPr>
    <w:sdtContent>
      <w:p w:rsidR="00E57874" w:rsidRDefault="00C50FA2">
        <w:pPr>
          <w:pStyle w:val="Footer"/>
          <w:jc w:val="right"/>
        </w:pPr>
        <w:fldSimple w:instr=" PAGE   \* MERGEFORMAT ">
          <w:r w:rsidR="00553FFC">
            <w:rPr>
              <w:noProof/>
            </w:rPr>
            <w:t>23</w:t>
          </w:r>
        </w:fldSimple>
      </w:p>
    </w:sdtContent>
  </w:sdt>
  <w:p w:rsidR="00E57874" w:rsidRDefault="00E57874">
    <w:pPr>
      <w:pStyle w:val="Foote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874" w:rsidRDefault="00E57874">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874" w:rsidRDefault="00E57874">
      <w:r>
        <w:separator/>
      </w:r>
    </w:p>
  </w:footnote>
  <w:footnote w:type="continuationSeparator" w:id="0">
    <w:p w:rsidR="00E57874" w:rsidRDefault="00E578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874" w:rsidRDefault="00E578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874" w:rsidRDefault="00E5787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874" w:rsidRDefault="00E5787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874" w:rsidRDefault="00E57874" w:rsidP="001F2F35">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4764C"/>
    <w:multiLevelType w:val="hybridMultilevel"/>
    <w:tmpl w:val="2A263D2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0F6444"/>
    <w:multiLevelType w:val="hybridMultilevel"/>
    <w:tmpl w:val="BCA81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C021A4"/>
    <w:multiLevelType w:val="hybridMultilevel"/>
    <w:tmpl w:val="740A1B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B904FAB"/>
    <w:multiLevelType w:val="singleLevel"/>
    <w:tmpl w:val="2BA271BA"/>
    <w:lvl w:ilvl="0">
      <w:start w:val="1"/>
      <w:numFmt w:val="decimal"/>
      <w:lvlText w:val="%1."/>
      <w:lvlJc w:val="left"/>
      <w:pPr>
        <w:tabs>
          <w:tab w:val="num" w:pos="660"/>
        </w:tabs>
        <w:ind w:left="660" w:hanging="360"/>
      </w:pPr>
      <w:rPr>
        <w:rFonts w:hint="default"/>
      </w:rPr>
    </w:lvl>
  </w:abstractNum>
  <w:abstractNum w:abstractNumId="4">
    <w:nsid w:val="0CBD7389"/>
    <w:multiLevelType w:val="singleLevel"/>
    <w:tmpl w:val="2732F28C"/>
    <w:lvl w:ilvl="0">
      <w:start w:val="1"/>
      <w:numFmt w:val="lowerLetter"/>
      <w:lvlText w:val="%1."/>
      <w:lvlJc w:val="left"/>
      <w:pPr>
        <w:tabs>
          <w:tab w:val="num" w:pos="1020"/>
        </w:tabs>
        <w:ind w:left="1020" w:hanging="360"/>
      </w:pPr>
      <w:rPr>
        <w:rFonts w:hint="default"/>
      </w:rPr>
    </w:lvl>
  </w:abstractNum>
  <w:abstractNum w:abstractNumId="5">
    <w:nsid w:val="0FA71A64"/>
    <w:multiLevelType w:val="hybridMultilevel"/>
    <w:tmpl w:val="5CBAA28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15D11E7C"/>
    <w:multiLevelType w:val="singleLevel"/>
    <w:tmpl w:val="4C84ECDE"/>
    <w:lvl w:ilvl="0">
      <w:start w:val="3"/>
      <w:numFmt w:val="upperLetter"/>
      <w:lvlText w:val="%1."/>
      <w:lvlJc w:val="left"/>
      <w:pPr>
        <w:tabs>
          <w:tab w:val="num" w:pos="720"/>
        </w:tabs>
        <w:ind w:left="720" w:hanging="720"/>
      </w:pPr>
      <w:rPr>
        <w:rFonts w:hint="default"/>
      </w:rPr>
    </w:lvl>
  </w:abstractNum>
  <w:abstractNum w:abstractNumId="7">
    <w:nsid w:val="1F1942C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4FE6BF1"/>
    <w:multiLevelType w:val="hybridMultilevel"/>
    <w:tmpl w:val="A4E2E3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EA2408"/>
    <w:multiLevelType w:val="hybridMultilevel"/>
    <w:tmpl w:val="795E9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E508F8"/>
    <w:multiLevelType w:val="hybridMultilevel"/>
    <w:tmpl w:val="7FCAD8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D764550"/>
    <w:multiLevelType w:val="hybridMultilevel"/>
    <w:tmpl w:val="233AD9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30490AA3"/>
    <w:multiLevelType w:val="singleLevel"/>
    <w:tmpl w:val="9794B6F8"/>
    <w:lvl w:ilvl="0">
      <w:start w:val="1"/>
      <w:numFmt w:val="lowerLetter"/>
      <w:lvlText w:val="%1."/>
      <w:lvlJc w:val="left"/>
      <w:pPr>
        <w:tabs>
          <w:tab w:val="num" w:pos="1020"/>
        </w:tabs>
        <w:ind w:left="1020" w:hanging="360"/>
      </w:pPr>
      <w:rPr>
        <w:rFonts w:hint="default"/>
      </w:rPr>
    </w:lvl>
  </w:abstractNum>
  <w:abstractNum w:abstractNumId="13">
    <w:nsid w:val="32936DB0"/>
    <w:multiLevelType w:val="singleLevel"/>
    <w:tmpl w:val="AC5494BE"/>
    <w:lvl w:ilvl="0">
      <w:start w:val="1"/>
      <w:numFmt w:val="upperLetter"/>
      <w:lvlText w:val="%1."/>
      <w:lvlJc w:val="left"/>
      <w:pPr>
        <w:tabs>
          <w:tab w:val="num" w:pos="720"/>
        </w:tabs>
        <w:ind w:left="720" w:hanging="720"/>
      </w:pPr>
      <w:rPr>
        <w:rFonts w:hint="default"/>
      </w:rPr>
    </w:lvl>
  </w:abstractNum>
  <w:abstractNum w:abstractNumId="14">
    <w:nsid w:val="32D307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336200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34D8020C"/>
    <w:multiLevelType w:val="singleLevel"/>
    <w:tmpl w:val="04090015"/>
    <w:lvl w:ilvl="0">
      <w:start w:val="1"/>
      <w:numFmt w:val="upperLetter"/>
      <w:lvlText w:val="%1."/>
      <w:lvlJc w:val="left"/>
      <w:pPr>
        <w:tabs>
          <w:tab w:val="num" w:pos="360"/>
        </w:tabs>
        <w:ind w:left="360" w:hanging="360"/>
      </w:pPr>
      <w:rPr>
        <w:rFonts w:hint="default"/>
      </w:rPr>
    </w:lvl>
  </w:abstractNum>
  <w:abstractNum w:abstractNumId="17">
    <w:nsid w:val="352623C8"/>
    <w:multiLevelType w:val="singleLevel"/>
    <w:tmpl w:val="F6CC9268"/>
    <w:lvl w:ilvl="0">
      <w:start w:val="1"/>
      <w:numFmt w:val="lowerLetter"/>
      <w:lvlText w:val="%1."/>
      <w:lvlJc w:val="left"/>
      <w:pPr>
        <w:tabs>
          <w:tab w:val="num" w:pos="1020"/>
        </w:tabs>
        <w:ind w:left="1020" w:hanging="360"/>
      </w:pPr>
      <w:rPr>
        <w:rFonts w:hint="default"/>
      </w:rPr>
    </w:lvl>
  </w:abstractNum>
  <w:abstractNum w:abstractNumId="18">
    <w:nsid w:val="365E6651"/>
    <w:multiLevelType w:val="hybridMultilevel"/>
    <w:tmpl w:val="00CA82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74B076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3D3603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80248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8B9237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C3E33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E95681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576C1EE6"/>
    <w:multiLevelType w:val="hybridMultilevel"/>
    <w:tmpl w:val="36B6649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nsid w:val="5CC821E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EFC297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60E21226"/>
    <w:multiLevelType w:val="hybridMultilevel"/>
    <w:tmpl w:val="2CE2314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25F285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67AD14D1"/>
    <w:multiLevelType w:val="hybridMultilevel"/>
    <w:tmpl w:val="78281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F26DAE"/>
    <w:multiLevelType w:val="singleLevel"/>
    <w:tmpl w:val="19AC3DBA"/>
    <w:lvl w:ilvl="0">
      <w:start w:val="1"/>
      <w:numFmt w:val="lowerLetter"/>
      <w:lvlText w:val="%1."/>
      <w:lvlJc w:val="left"/>
      <w:pPr>
        <w:tabs>
          <w:tab w:val="num" w:pos="1020"/>
        </w:tabs>
        <w:ind w:left="1020" w:hanging="360"/>
      </w:pPr>
      <w:rPr>
        <w:rFonts w:hint="default"/>
      </w:rPr>
    </w:lvl>
  </w:abstractNum>
  <w:abstractNum w:abstractNumId="32">
    <w:nsid w:val="72946A50"/>
    <w:multiLevelType w:val="hybridMultilevel"/>
    <w:tmpl w:val="84F66D9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7E84C58"/>
    <w:multiLevelType w:val="hybridMultilevel"/>
    <w:tmpl w:val="F8CE9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214F16"/>
    <w:multiLevelType w:val="hybridMultilevel"/>
    <w:tmpl w:val="7DAA4A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cs="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cs="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35">
    <w:nsid w:val="79D76E00"/>
    <w:multiLevelType w:val="singleLevel"/>
    <w:tmpl w:val="64FC80BC"/>
    <w:lvl w:ilvl="0">
      <w:start w:val="1"/>
      <w:numFmt w:val="decimal"/>
      <w:lvlText w:val="%1."/>
      <w:lvlJc w:val="left"/>
      <w:pPr>
        <w:tabs>
          <w:tab w:val="num" w:pos="660"/>
        </w:tabs>
        <w:ind w:left="660" w:hanging="360"/>
      </w:pPr>
      <w:rPr>
        <w:rFonts w:hint="default"/>
      </w:rPr>
    </w:lvl>
  </w:abstractNum>
  <w:abstractNum w:abstractNumId="36">
    <w:nsid w:val="7B03065F"/>
    <w:multiLevelType w:val="hybridMultilevel"/>
    <w:tmpl w:val="1010807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7">
    <w:nsid w:val="7B4304D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19"/>
  </w:num>
  <w:num w:numId="3">
    <w:abstractNumId w:val="20"/>
  </w:num>
  <w:num w:numId="4">
    <w:abstractNumId w:val="6"/>
  </w:num>
  <w:num w:numId="5">
    <w:abstractNumId w:val="22"/>
  </w:num>
  <w:num w:numId="6">
    <w:abstractNumId w:val="26"/>
  </w:num>
  <w:num w:numId="7">
    <w:abstractNumId w:val="24"/>
  </w:num>
  <w:num w:numId="8">
    <w:abstractNumId w:val="27"/>
  </w:num>
  <w:num w:numId="9">
    <w:abstractNumId w:val="23"/>
  </w:num>
  <w:num w:numId="10">
    <w:abstractNumId w:val="13"/>
  </w:num>
  <w:num w:numId="11">
    <w:abstractNumId w:val="29"/>
  </w:num>
  <w:num w:numId="12">
    <w:abstractNumId w:val="21"/>
  </w:num>
  <w:num w:numId="13">
    <w:abstractNumId w:val="16"/>
  </w:num>
  <w:num w:numId="14">
    <w:abstractNumId w:val="35"/>
  </w:num>
  <w:num w:numId="15">
    <w:abstractNumId w:val="4"/>
  </w:num>
  <w:num w:numId="16">
    <w:abstractNumId w:val="17"/>
  </w:num>
  <w:num w:numId="17">
    <w:abstractNumId w:val="3"/>
  </w:num>
  <w:num w:numId="18">
    <w:abstractNumId w:val="12"/>
  </w:num>
  <w:num w:numId="19">
    <w:abstractNumId w:val="31"/>
  </w:num>
  <w:num w:numId="20">
    <w:abstractNumId w:val="15"/>
  </w:num>
  <w:num w:numId="21">
    <w:abstractNumId w:val="37"/>
  </w:num>
  <w:num w:numId="22">
    <w:abstractNumId w:val="14"/>
  </w:num>
  <w:num w:numId="23">
    <w:abstractNumId w:val="2"/>
  </w:num>
  <w:num w:numId="24">
    <w:abstractNumId w:val="18"/>
  </w:num>
  <w:num w:numId="25">
    <w:abstractNumId w:val="34"/>
  </w:num>
  <w:num w:numId="26">
    <w:abstractNumId w:val="10"/>
  </w:num>
  <w:num w:numId="27">
    <w:abstractNumId w:val="1"/>
  </w:num>
  <w:num w:numId="28">
    <w:abstractNumId w:val="9"/>
  </w:num>
  <w:num w:numId="29">
    <w:abstractNumId w:val="36"/>
  </w:num>
  <w:num w:numId="30">
    <w:abstractNumId w:val="8"/>
  </w:num>
  <w:num w:numId="31">
    <w:abstractNumId w:val="0"/>
  </w:num>
  <w:num w:numId="32">
    <w:abstractNumId w:val="32"/>
  </w:num>
  <w:num w:numId="33">
    <w:abstractNumId w:val="11"/>
  </w:num>
  <w:num w:numId="34">
    <w:abstractNumId w:val="5"/>
  </w:num>
  <w:num w:numId="35">
    <w:abstractNumId w:val="33"/>
  </w:num>
  <w:num w:numId="36">
    <w:abstractNumId w:val="25"/>
  </w:num>
  <w:num w:numId="37">
    <w:abstractNumId w:val="28"/>
  </w:num>
  <w:num w:numId="38">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oNotTrackFormatting/>
  <w:defaultTabStop w:val="720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6D2696"/>
    <w:rsid w:val="000125C7"/>
    <w:rsid w:val="00041266"/>
    <w:rsid w:val="000A1395"/>
    <w:rsid w:val="000B246A"/>
    <w:rsid w:val="000D1BEB"/>
    <w:rsid w:val="000E6221"/>
    <w:rsid w:val="00111539"/>
    <w:rsid w:val="00122C1C"/>
    <w:rsid w:val="00151F1C"/>
    <w:rsid w:val="0015274E"/>
    <w:rsid w:val="00166BA9"/>
    <w:rsid w:val="001825C1"/>
    <w:rsid w:val="001B69E7"/>
    <w:rsid w:val="001E3235"/>
    <w:rsid w:val="001F2F35"/>
    <w:rsid w:val="001F4135"/>
    <w:rsid w:val="0023518C"/>
    <w:rsid w:val="0025371C"/>
    <w:rsid w:val="00253A1D"/>
    <w:rsid w:val="00271E55"/>
    <w:rsid w:val="00276BFA"/>
    <w:rsid w:val="002E0115"/>
    <w:rsid w:val="00326E6D"/>
    <w:rsid w:val="0038613E"/>
    <w:rsid w:val="00396053"/>
    <w:rsid w:val="003B0C73"/>
    <w:rsid w:val="00471ED5"/>
    <w:rsid w:val="004748A3"/>
    <w:rsid w:val="004F37F0"/>
    <w:rsid w:val="005103C3"/>
    <w:rsid w:val="005224C3"/>
    <w:rsid w:val="00553FFC"/>
    <w:rsid w:val="00565451"/>
    <w:rsid w:val="00573444"/>
    <w:rsid w:val="00581517"/>
    <w:rsid w:val="005962BA"/>
    <w:rsid w:val="005C07D9"/>
    <w:rsid w:val="005C49A8"/>
    <w:rsid w:val="005C5DAF"/>
    <w:rsid w:val="005E3132"/>
    <w:rsid w:val="005F0C82"/>
    <w:rsid w:val="00623DBA"/>
    <w:rsid w:val="00626348"/>
    <w:rsid w:val="00634124"/>
    <w:rsid w:val="00643F28"/>
    <w:rsid w:val="00681026"/>
    <w:rsid w:val="006A08F4"/>
    <w:rsid w:val="006A0E11"/>
    <w:rsid w:val="006B46C4"/>
    <w:rsid w:val="006D2696"/>
    <w:rsid w:val="006E7CC0"/>
    <w:rsid w:val="006F3A12"/>
    <w:rsid w:val="0074705F"/>
    <w:rsid w:val="007478D2"/>
    <w:rsid w:val="0077610E"/>
    <w:rsid w:val="00787DA9"/>
    <w:rsid w:val="007B14D6"/>
    <w:rsid w:val="007F2115"/>
    <w:rsid w:val="00816343"/>
    <w:rsid w:val="0085703B"/>
    <w:rsid w:val="00862208"/>
    <w:rsid w:val="00863AE0"/>
    <w:rsid w:val="008A3C44"/>
    <w:rsid w:val="008B526E"/>
    <w:rsid w:val="008D0F00"/>
    <w:rsid w:val="008E6397"/>
    <w:rsid w:val="008E6CC2"/>
    <w:rsid w:val="00926B64"/>
    <w:rsid w:val="009352DC"/>
    <w:rsid w:val="00972B8A"/>
    <w:rsid w:val="00986606"/>
    <w:rsid w:val="009A097A"/>
    <w:rsid w:val="009C31EE"/>
    <w:rsid w:val="00A666C3"/>
    <w:rsid w:val="00AC40D7"/>
    <w:rsid w:val="00AC6F0A"/>
    <w:rsid w:val="00AF6178"/>
    <w:rsid w:val="00B20EC9"/>
    <w:rsid w:val="00B82AEB"/>
    <w:rsid w:val="00B95EF8"/>
    <w:rsid w:val="00B966DC"/>
    <w:rsid w:val="00BC7F04"/>
    <w:rsid w:val="00BD141D"/>
    <w:rsid w:val="00BE465D"/>
    <w:rsid w:val="00C15C77"/>
    <w:rsid w:val="00C335C8"/>
    <w:rsid w:val="00C36F2C"/>
    <w:rsid w:val="00C50FA2"/>
    <w:rsid w:val="00C7549B"/>
    <w:rsid w:val="00C90CC9"/>
    <w:rsid w:val="00CE3756"/>
    <w:rsid w:val="00CF0368"/>
    <w:rsid w:val="00D1232C"/>
    <w:rsid w:val="00D2594F"/>
    <w:rsid w:val="00D50E0D"/>
    <w:rsid w:val="00D570BE"/>
    <w:rsid w:val="00D77834"/>
    <w:rsid w:val="00DA7265"/>
    <w:rsid w:val="00DD21FE"/>
    <w:rsid w:val="00DE77FD"/>
    <w:rsid w:val="00E42B37"/>
    <w:rsid w:val="00E5687E"/>
    <w:rsid w:val="00E57874"/>
    <w:rsid w:val="00E864D6"/>
    <w:rsid w:val="00EA1DE3"/>
    <w:rsid w:val="00EC49AE"/>
    <w:rsid w:val="00ED7834"/>
    <w:rsid w:val="00EE202E"/>
    <w:rsid w:val="00EF0D80"/>
    <w:rsid w:val="00EF75B8"/>
    <w:rsid w:val="00F158EA"/>
    <w:rsid w:val="00F26948"/>
    <w:rsid w:val="00F777F2"/>
    <w:rsid w:val="00FA3D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6BA9"/>
    <w:rPr>
      <w:rFonts w:ascii="Bookman Old Style" w:hAnsi="Bookman Old Style"/>
      <w:sz w:val="24"/>
    </w:rPr>
  </w:style>
  <w:style w:type="paragraph" w:styleId="Heading1">
    <w:name w:val="heading 1"/>
    <w:basedOn w:val="Normal"/>
    <w:next w:val="Normal"/>
    <w:qFormat/>
    <w:rsid w:val="00166BA9"/>
    <w:pPr>
      <w:keepNext/>
      <w:outlineLvl w:val="0"/>
    </w:pPr>
    <w:rPr>
      <w:rFonts w:ascii="Times New Roman" w:hAnsi="Times New Roman"/>
      <w:b/>
      <w:sz w:val="56"/>
    </w:rPr>
  </w:style>
  <w:style w:type="paragraph" w:styleId="Heading2">
    <w:name w:val="heading 2"/>
    <w:basedOn w:val="Normal"/>
    <w:next w:val="Normal"/>
    <w:qFormat/>
    <w:rsid w:val="00166BA9"/>
    <w:pPr>
      <w:keepNext/>
      <w:outlineLvl w:val="1"/>
    </w:pPr>
    <w:rPr>
      <w:rFonts w:ascii="Times New Roman" w:hAnsi="Times New Roman"/>
      <w:b/>
    </w:rPr>
  </w:style>
  <w:style w:type="paragraph" w:styleId="Heading3">
    <w:name w:val="heading 3"/>
    <w:basedOn w:val="Normal"/>
    <w:next w:val="Normal"/>
    <w:qFormat/>
    <w:rsid w:val="00166BA9"/>
    <w:pPr>
      <w:keepNext/>
      <w:outlineLvl w:val="2"/>
    </w:pPr>
    <w:rPr>
      <w:rFonts w:ascii="Times New Roman" w:hAnsi="Times New Roman"/>
      <w:b/>
      <w:sz w:val="22"/>
    </w:rPr>
  </w:style>
  <w:style w:type="paragraph" w:styleId="Heading4">
    <w:name w:val="heading 4"/>
    <w:basedOn w:val="Normal"/>
    <w:next w:val="Normal"/>
    <w:link w:val="Heading4Char"/>
    <w:qFormat/>
    <w:rsid w:val="00166BA9"/>
    <w:pPr>
      <w:keepNext/>
      <w:outlineLvl w:val="3"/>
    </w:pPr>
    <w:rPr>
      <w:rFonts w:ascii="Times New Roman" w:hAnsi="Times New Roman"/>
      <w:b/>
      <w:sz w:val="28"/>
    </w:rPr>
  </w:style>
  <w:style w:type="paragraph" w:styleId="Heading5">
    <w:name w:val="heading 5"/>
    <w:basedOn w:val="Normal"/>
    <w:next w:val="Normal"/>
    <w:qFormat/>
    <w:rsid w:val="00166BA9"/>
    <w:pPr>
      <w:keepNext/>
      <w:pBdr>
        <w:top w:val="single" w:sz="4" w:space="1" w:color="auto"/>
        <w:left w:val="single" w:sz="4" w:space="4" w:color="auto"/>
        <w:bottom w:val="single" w:sz="4" w:space="0" w:color="auto"/>
        <w:right w:val="single" w:sz="4" w:space="4" w:color="auto"/>
      </w:pBdr>
      <w:outlineLvl w:val="4"/>
    </w:pPr>
    <w:rPr>
      <w:rFonts w:ascii="Times New Roman" w:hAnsi="Times New Roman"/>
      <w:b/>
      <w:sz w:val="28"/>
    </w:rPr>
  </w:style>
  <w:style w:type="paragraph" w:styleId="Heading6">
    <w:name w:val="heading 6"/>
    <w:basedOn w:val="Normal"/>
    <w:next w:val="Normal"/>
    <w:qFormat/>
    <w:rsid w:val="00166BA9"/>
    <w:pPr>
      <w:keepNext/>
      <w:jc w:val="center"/>
      <w:outlineLvl w:val="5"/>
    </w:pPr>
    <w:rPr>
      <w:rFonts w:ascii="Tribune" w:hAnsi="Tribune"/>
      <w:caps/>
      <w:sz w:val="48"/>
    </w:rPr>
  </w:style>
  <w:style w:type="paragraph" w:styleId="Heading7">
    <w:name w:val="heading 7"/>
    <w:basedOn w:val="Normal"/>
    <w:next w:val="Normal"/>
    <w:qFormat/>
    <w:rsid w:val="00166BA9"/>
    <w:pPr>
      <w:keepNext/>
      <w:outlineLvl w:val="6"/>
    </w:pPr>
    <w:rPr>
      <w:sz w:val="28"/>
    </w:rPr>
  </w:style>
  <w:style w:type="paragraph" w:styleId="Heading8">
    <w:name w:val="heading 8"/>
    <w:basedOn w:val="Normal"/>
    <w:next w:val="Normal"/>
    <w:qFormat/>
    <w:rsid w:val="00166BA9"/>
    <w:pPr>
      <w:keepNext/>
      <w:jc w:val="both"/>
      <w:outlineLvl w:val="7"/>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66BA9"/>
    <w:rPr>
      <w:rFonts w:ascii="Times New Roman" w:hAnsi="Times New Roman"/>
      <w:sz w:val="22"/>
    </w:rPr>
  </w:style>
  <w:style w:type="paragraph" w:styleId="Footer">
    <w:name w:val="footer"/>
    <w:basedOn w:val="Normal"/>
    <w:link w:val="FooterChar"/>
    <w:uiPriority w:val="99"/>
    <w:rsid w:val="00166BA9"/>
    <w:pPr>
      <w:tabs>
        <w:tab w:val="center" w:pos="4320"/>
        <w:tab w:val="right" w:pos="8640"/>
      </w:tabs>
    </w:pPr>
  </w:style>
  <w:style w:type="character" w:styleId="PageNumber">
    <w:name w:val="page number"/>
    <w:basedOn w:val="DefaultParagraphFont"/>
    <w:rsid w:val="00166BA9"/>
  </w:style>
  <w:style w:type="paragraph" w:styleId="Header">
    <w:name w:val="header"/>
    <w:basedOn w:val="Normal"/>
    <w:rsid w:val="00166BA9"/>
    <w:pPr>
      <w:tabs>
        <w:tab w:val="center" w:pos="4320"/>
        <w:tab w:val="right" w:pos="8640"/>
      </w:tabs>
    </w:pPr>
  </w:style>
  <w:style w:type="paragraph" w:styleId="TOC1">
    <w:name w:val="toc 1"/>
    <w:basedOn w:val="Normal"/>
    <w:next w:val="Normal"/>
    <w:autoRedefine/>
    <w:semiHidden/>
    <w:rsid w:val="00166BA9"/>
  </w:style>
  <w:style w:type="paragraph" w:styleId="TOC2">
    <w:name w:val="toc 2"/>
    <w:basedOn w:val="Normal"/>
    <w:next w:val="Normal"/>
    <w:autoRedefine/>
    <w:semiHidden/>
    <w:rsid w:val="00166BA9"/>
    <w:pPr>
      <w:ind w:left="240"/>
    </w:pPr>
  </w:style>
  <w:style w:type="paragraph" w:styleId="TOC3">
    <w:name w:val="toc 3"/>
    <w:basedOn w:val="Normal"/>
    <w:next w:val="Normal"/>
    <w:autoRedefine/>
    <w:semiHidden/>
    <w:rsid w:val="00166BA9"/>
    <w:pPr>
      <w:ind w:left="480"/>
    </w:pPr>
  </w:style>
  <w:style w:type="paragraph" w:styleId="TOC4">
    <w:name w:val="toc 4"/>
    <w:basedOn w:val="Normal"/>
    <w:next w:val="Normal"/>
    <w:autoRedefine/>
    <w:semiHidden/>
    <w:rsid w:val="00166BA9"/>
    <w:pPr>
      <w:ind w:left="720"/>
    </w:pPr>
  </w:style>
  <w:style w:type="paragraph" w:styleId="TOC5">
    <w:name w:val="toc 5"/>
    <w:basedOn w:val="Normal"/>
    <w:next w:val="Normal"/>
    <w:autoRedefine/>
    <w:semiHidden/>
    <w:rsid w:val="00166BA9"/>
    <w:pPr>
      <w:ind w:left="960"/>
    </w:pPr>
  </w:style>
  <w:style w:type="paragraph" w:styleId="TOC6">
    <w:name w:val="toc 6"/>
    <w:basedOn w:val="Normal"/>
    <w:next w:val="Normal"/>
    <w:autoRedefine/>
    <w:semiHidden/>
    <w:rsid w:val="00166BA9"/>
    <w:pPr>
      <w:ind w:left="1200"/>
    </w:pPr>
  </w:style>
  <w:style w:type="paragraph" w:styleId="TOC7">
    <w:name w:val="toc 7"/>
    <w:basedOn w:val="Normal"/>
    <w:next w:val="Normal"/>
    <w:autoRedefine/>
    <w:semiHidden/>
    <w:rsid w:val="00166BA9"/>
    <w:pPr>
      <w:ind w:left="1440"/>
    </w:pPr>
  </w:style>
  <w:style w:type="paragraph" w:styleId="TOC8">
    <w:name w:val="toc 8"/>
    <w:basedOn w:val="Normal"/>
    <w:next w:val="Normal"/>
    <w:autoRedefine/>
    <w:semiHidden/>
    <w:rsid w:val="00166BA9"/>
    <w:pPr>
      <w:ind w:left="1680"/>
    </w:pPr>
  </w:style>
  <w:style w:type="paragraph" w:styleId="TOC9">
    <w:name w:val="toc 9"/>
    <w:basedOn w:val="Normal"/>
    <w:next w:val="Normal"/>
    <w:autoRedefine/>
    <w:semiHidden/>
    <w:rsid w:val="00166BA9"/>
    <w:pPr>
      <w:ind w:left="1920"/>
    </w:pPr>
  </w:style>
  <w:style w:type="character" w:styleId="Hyperlink">
    <w:name w:val="Hyperlink"/>
    <w:basedOn w:val="DefaultParagraphFont"/>
    <w:rsid w:val="00166BA9"/>
    <w:rPr>
      <w:color w:val="0000FF"/>
      <w:u w:val="single"/>
    </w:rPr>
  </w:style>
  <w:style w:type="paragraph" w:styleId="DocumentMap">
    <w:name w:val="Document Map"/>
    <w:basedOn w:val="Normal"/>
    <w:semiHidden/>
    <w:rsid w:val="00166BA9"/>
    <w:pPr>
      <w:shd w:val="clear" w:color="auto" w:fill="000080"/>
    </w:pPr>
    <w:rPr>
      <w:rFonts w:ascii="Tahoma" w:hAnsi="Tahoma"/>
    </w:rPr>
  </w:style>
  <w:style w:type="paragraph" w:styleId="BodyText2">
    <w:name w:val="Body Text 2"/>
    <w:basedOn w:val="Normal"/>
    <w:rsid w:val="00166BA9"/>
    <w:pPr>
      <w:jc w:val="both"/>
    </w:pPr>
    <w:rPr>
      <w:rFonts w:ascii="Times New Roman" w:hAnsi="Times New Roman"/>
    </w:rPr>
  </w:style>
  <w:style w:type="paragraph" w:styleId="BodyTextIndent">
    <w:name w:val="Body Text Indent"/>
    <w:basedOn w:val="Normal"/>
    <w:rsid w:val="00166BA9"/>
    <w:pPr>
      <w:ind w:left="720" w:hanging="270"/>
      <w:jc w:val="both"/>
    </w:pPr>
    <w:rPr>
      <w:rFonts w:ascii="Times New Roman" w:hAnsi="Times New Roman"/>
    </w:rPr>
  </w:style>
  <w:style w:type="paragraph" w:styleId="BodyTextIndent2">
    <w:name w:val="Body Text Indent 2"/>
    <w:basedOn w:val="Normal"/>
    <w:rsid w:val="00166BA9"/>
    <w:pPr>
      <w:ind w:left="630" w:hanging="630"/>
      <w:jc w:val="both"/>
    </w:pPr>
    <w:rPr>
      <w:rFonts w:ascii="Times New Roman" w:hAnsi="Times New Roman"/>
    </w:rPr>
  </w:style>
  <w:style w:type="paragraph" w:styleId="BodyTextIndent3">
    <w:name w:val="Body Text Indent 3"/>
    <w:basedOn w:val="Normal"/>
    <w:rsid w:val="00166BA9"/>
    <w:pPr>
      <w:ind w:left="630" w:hanging="900"/>
      <w:jc w:val="both"/>
    </w:pPr>
    <w:rPr>
      <w:rFonts w:ascii="Times New Roman" w:hAnsi="Times New Roman"/>
    </w:rPr>
  </w:style>
  <w:style w:type="paragraph" w:styleId="BalloonText">
    <w:name w:val="Balloon Text"/>
    <w:basedOn w:val="Normal"/>
    <w:semiHidden/>
    <w:rsid w:val="006D2696"/>
    <w:rPr>
      <w:rFonts w:ascii="Tahoma" w:hAnsi="Tahoma" w:cs="Tahoma"/>
      <w:sz w:val="16"/>
      <w:szCs w:val="16"/>
    </w:rPr>
  </w:style>
  <w:style w:type="character" w:styleId="CommentReference">
    <w:name w:val="annotation reference"/>
    <w:basedOn w:val="DefaultParagraphFont"/>
    <w:semiHidden/>
    <w:rsid w:val="004748A3"/>
    <w:rPr>
      <w:sz w:val="16"/>
      <w:szCs w:val="16"/>
    </w:rPr>
  </w:style>
  <w:style w:type="paragraph" w:styleId="CommentText">
    <w:name w:val="annotation text"/>
    <w:basedOn w:val="Normal"/>
    <w:link w:val="CommentTextChar"/>
    <w:semiHidden/>
    <w:rsid w:val="004748A3"/>
    <w:rPr>
      <w:sz w:val="20"/>
    </w:rPr>
  </w:style>
  <w:style w:type="paragraph" w:styleId="CommentSubject">
    <w:name w:val="annotation subject"/>
    <w:basedOn w:val="CommentText"/>
    <w:next w:val="CommentText"/>
    <w:semiHidden/>
    <w:rsid w:val="004748A3"/>
    <w:rPr>
      <w:b/>
      <w:bCs/>
    </w:rPr>
  </w:style>
  <w:style w:type="paragraph" w:styleId="Revision">
    <w:name w:val="Revision"/>
    <w:hidden/>
    <w:uiPriority w:val="99"/>
    <w:semiHidden/>
    <w:rsid w:val="000A1395"/>
    <w:rPr>
      <w:rFonts w:ascii="Bookman Old Style" w:hAnsi="Bookman Old Style"/>
      <w:sz w:val="24"/>
    </w:rPr>
  </w:style>
  <w:style w:type="paragraph" w:customStyle="1" w:styleId="numbers">
    <w:name w:val="numbers"/>
    <w:basedOn w:val="Normal"/>
    <w:rsid w:val="002E0115"/>
    <w:pPr>
      <w:overflowPunct w:val="0"/>
      <w:autoSpaceDE w:val="0"/>
      <w:autoSpaceDN w:val="0"/>
      <w:ind w:left="720" w:hanging="360"/>
    </w:pPr>
    <w:rPr>
      <w:rFonts w:ascii="Times New Roman" w:eastAsia="SimSun" w:hAnsi="Times New Roman"/>
      <w:szCs w:val="24"/>
    </w:rPr>
  </w:style>
  <w:style w:type="paragraph" w:styleId="ListParagraph">
    <w:name w:val="List Paragraph"/>
    <w:basedOn w:val="Normal"/>
    <w:qFormat/>
    <w:rsid w:val="002E0115"/>
    <w:pPr>
      <w:ind w:left="720"/>
      <w:contextualSpacing/>
    </w:pPr>
  </w:style>
  <w:style w:type="paragraph" w:styleId="NormalWeb">
    <w:name w:val="Normal (Web)"/>
    <w:basedOn w:val="Normal"/>
    <w:rsid w:val="00BD141D"/>
    <w:pPr>
      <w:spacing w:after="300"/>
    </w:pPr>
    <w:rPr>
      <w:rFonts w:ascii="Times New Roman" w:hAnsi="Times New Roman"/>
      <w:szCs w:val="24"/>
    </w:rPr>
  </w:style>
  <w:style w:type="character" w:customStyle="1" w:styleId="Heading4Char">
    <w:name w:val="Heading 4 Char"/>
    <w:basedOn w:val="DefaultParagraphFont"/>
    <w:link w:val="Heading4"/>
    <w:rsid w:val="00AC6F0A"/>
    <w:rPr>
      <w:b/>
      <w:sz w:val="28"/>
    </w:rPr>
  </w:style>
  <w:style w:type="character" w:customStyle="1" w:styleId="style41">
    <w:name w:val="style41"/>
    <w:basedOn w:val="DefaultParagraphFont"/>
    <w:rsid w:val="00AC6F0A"/>
    <w:rPr>
      <w:sz w:val="20"/>
      <w:szCs w:val="20"/>
    </w:rPr>
  </w:style>
  <w:style w:type="character" w:customStyle="1" w:styleId="FooterChar">
    <w:name w:val="Footer Char"/>
    <w:basedOn w:val="DefaultParagraphFont"/>
    <w:link w:val="Footer"/>
    <w:uiPriority w:val="99"/>
    <w:rsid w:val="00CF0368"/>
    <w:rPr>
      <w:rFonts w:ascii="Bookman Old Style" w:hAnsi="Bookman Old Style"/>
      <w:sz w:val="24"/>
    </w:rPr>
  </w:style>
  <w:style w:type="character" w:customStyle="1" w:styleId="CommentTextChar">
    <w:name w:val="Comment Text Char"/>
    <w:basedOn w:val="DefaultParagraphFont"/>
    <w:link w:val="CommentText"/>
    <w:uiPriority w:val="99"/>
    <w:semiHidden/>
    <w:rsid w:val="008B526E"/>
    <w:rPr>
      <w:rFonts w:ascii="Bookman Old Style" w:hAnsi="Bookman Old Style"/>
    </w:rPr>
  </w:style>
  <w:style w:type="paragraph" w:customStyle="1" w:styleId="Default">
    <w:name w:val="Default"/>
    <w:rsid w:val="00C90CC9"/>
    <w:pPr>
      <w:autoSpaceDE w:val="0"/>
      <w:autoSpaceDN w:val="0"/>
      <w:adjustRightInd w:val="0"/>
    </w:pPr>
    <w:rPr>
      <w:rFonts w:eastAsia="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55064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www.grad.ilstu.edu/downloads/proposalapproval2.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grad.ilstu.edu/plan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dmissions.ilstu.edu/graduate/" TargetMode="External"/><Relationship Id="rId20" Type="http://schemas.openxmlformats.org/officeDocument/2006/relationships/hyperlink" Target="https://www.jobs.ilstu.edu/applicants/jsp/shared/frameset/Frameset.jsp?time=12638368112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hyperlink" Target="http://www.rsp.ilstu.edu/forms/index.shtm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F89BF-37FB-4CA2-8989-282F2359B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10221</Words>
  <Characters>58265</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Program rationale</vt:lpstr>
    </vt:vector>
  </TitlesOfParts>
  <Company>Illinois State Unviversity</Company>
  <LinksUpToDate>false</LinksUpToDate>
  <CharactersWithSpaces>68350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rationale</dc:title>
  <dc:creator>Eve Dinardi</dc:creator>
  <cp:lastModifiedBy>test</cp:lastModifiedBy>
  <cp:revision>2</cp:revision>
  <cp:lastPrinted>2010-06-08T02:40:00Z</cp:lastPrinted>
  <dcterms:created xsi:type="dcterms:W3CDTF">2010-06-08T02:42:00Z</dcterms:created>
  <dcterms:modified xsi:type="dcterms:W3CDTF">2010-06-08T02:42:00Z</dcterms:modified>
</cp:coreProperties>
</file>